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5463" w:rsidRPr="009772E9" w:rsidRDefault="009772E9" w:rsidP="009772E9">
      <w:pPr>
        <w:suppressAutoHyphens/>
        <w:spacing w:after="0" w:line="240" w:lineRule="auto"/>
        <w:ind w:firstLine="567"/>
        <w:jc w:val="center"/>
        <w:rPr>
          <w:rFonts w:ascii="Times New Roman" w:hAnsi="Times New Roman" w:cs="Times New Roman"/>
          <w:b/>
          <w:sz w:val="30"/>
          <w:szCs w:val="30"/>
        </w:rPr>
      </w:pPr>
      <w:r w:rsidRPr="009772E9">
        <w:rPr>
          <w:rFonts w:ascii="Times New Roman" w:hAnsi="Times New Roman" w:cs="Times New Roman"/>
          <w:b/>
          <w:sz w:val="30"/>
          <w:szCs w:val="30"/>
        </w:rPr>
        <w:t xml:space="preserve">МЕТОДИЧЕСКАЯ РАССЫЛКА </w:t>
      </w:r>
      <w:r w:rsidRPr="00B2558D">
        <w:rPr>
          <w:rFonts w:ascii="Times New Roman" w:hAnsi="Times New Roman" w:cs="Times New Roman"/>
          <w:b/>
          <w:sz w:val="30"/>
          <w:szCs w:val="30"/>
        </w:rPr>
        <w:t>№ 4/</w:t>
      </w:r>
      <w:r w:rsidRPr="009772E9">
        <w:rPr>
          <w:rFonts w:ascii="Times New Roman" w:hAnsi="Times New Roman" w:cs="Times New Roman"/>
          <w:b/>
          <w:sz w:val="30"/>
          <w:szCs w:val="30"/>
        </w:rPr>
        <w:t>2019</w:t>
      </w:r>
    </w:p>
    <w:p w:rsidR="00455463" w:rsidRPr="009772E9" w:rsidRDefault="009772E9" w:rsidP="009772E9">
      <w:pPr>
        <w:suppressAutoHyphens/>
        <w:spacing w:after="0" w:line="240" w:lineRule="auto"/>
        <w:jc w:val="center"/>
        <w:outlineLvl w:val="0"/>
        <w:rPr>
          <w:rFonts w:ascii="Times New Roman" w:hAnsi="Times New Roman" w:cs="Times New Roman"/>
          <w:sz w:val="30"/>
          <w:szCs w:val="30"/>
        </w:rPr>
      </w:pPr>
      <w:r w:rsidRPr="009772E9">
        <w:rPr>
          <w:rFonts w:ascii="Times New Roman" w:eastAsia="Times New Roman" w:hAnsi="Times New Roman" w:cs="Times New Roman"/>
          <w:b/>
          <w:bCs/>
          <w:sz w:val="30"/>
          <w:szCs w:val="30"/>
          <w:lang w:eastAsia="ru-RU"/>
        </w:rPr>
        <w:t>В приемную семью пришли дети – родные братья и сестры</w:t>
      </w:r>
    </w:p>
    <w:p w:rsidR="00455463" w:rsidRPr="009772E9" w:rsidRDefault="00455463" w:rsidP="009772E9">
      <w:pPr>
        <w:suppressAutoHyphens/>
        <w:spacing w:after="0" w:line="240" w:lineRule="auto"/>
        <w:jc w:val="center"/>
        <w:outlineLvl w:val="0"/>
        <w:rPr>
          <w:rFonts w:ascii="Times New Roman" w:eastAsia="Times New Roman" w:hAnsi="Times New Roman" w:cs="Times New Roman"/>
          <w:b/>
          <w:bCs/>
          <w:sz w:val="30"/>
          <w:szCs w:val="30"/>
          <w:lang w:eastAsia="ru-RU"/>
        </w:rPr>
      </w:pPr>
    </w:p>
    <w:p w:rsidR="00455463" w:rsidRPr="00AA44BF" w:rsidRDefault="009772E9" w:rsidP="00AA44BF">
      <w:pPr>
        <w:suppressAutoHyphens/>
        <w:spacing w:after="0" w:line="240" w:lineRule="auto"/>
        <w:jc w:val="center"/>
        <w:outlineLvl w:val="0"/>
        <w:rPr>
          <w:rFonts w:ascii="Times New Roman" w:eastAsia="Times New Roman" w:hAnsi="Times New Roman" w:cs="Times New Roman"/>
          <w:b/>
          <w:bCs/>
          <w:sz w:val="30"/>
          <w:szCs w:val="30"/>
          <w:lang w:val="en-US" w:eastAsia="ru-RU"/>
        </w:rPr>
      </w:pPr>
      <w:r w:rsidRPr="009772E9">
        <w:rPr>
          <w:rFonts w:ascii="Times New Roman" w:hAnsi="Times New Roman" w:cs="Times New Roman"/>
          <w:noProof/>
          <w:sz w:val="30"/>
          <w:szCs w:val="30"/>
          <w:lang w:eastAsia="ru-RU"/>
        </w:rPr>
        <w:drawing>
          <wp:inline distT="0" distB="9525" distL="0" distR="0" wp14:anchorId="0A11D003" wp14:editId="6865ADDF">
            <wp:extent cx="4086970" cy="3120609"/>
            <wp:effectExtent l="133350" t="114300" r="142240" b="156210"/>
            <wp:docPr id="1" name="Рисунок 6" descr="C:\Users\user\Desktop\работа картинки\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6" descr="C:\Users\user\Desktop\работа картинки\pic.jpg"/>
                    <pic:cNvPicPr>
                      <a:picLocks noChangeAspect="1" noChangeArrowheads="1"/>
                    </pic:cNvPicPr>
                  </pic:nvPicPr>
                  <pic:blipFill>
                    <a:blip r:embed="rId9"/>
                    <a:stretch>
                      <a:fillRect/>
                    </a:stretch>
                  </pic:blipFill>
                  <pic:spPr bwMode="auto">
                    <a:xfrm>
                      <a:off x="0" y="0"/>
                      <a:ext cx="4083485" cy="31179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55463" w:rsidRPr="00AA44BF" w:rsidRDefault="009772E9" w:rsidP="009772E9">
      <w:pPr>
        <w:suppressAutoHyphens/>
        <w:spacing w:after="0" w:line="240" w:lineRule="auto"/>
        <w:ind w:firstLine="680"/>
        <w:jc w:val="both"/>
        <w:outlineLvl w:val="0"/>
        <w:rPr>
          <w:rFonts w:ascii="Times New Roman" w:hAnsi="Times New Roman" w:cs="Times New Roman"/>
          <w:color w:val="548DD4" w:themeColor="text2" w:themeTint="99"/>
          <w:sz w:val="30"/>
          <w:szCs w:val="30"/>
        </w:rPr>
      </w:pPr>
      <w:r w:rsidRPr="00AA44BF">
        <w:rPr>
          <w:rFonts w:ascii="Times New Roman" w:hAnsi="Times New Roman" w:cs="Times New Roman"/>
          <w:color w:val="548DD4" w:themeColor="text2" w:themeTint="99"/>
          <w:sz w:val="30"/>
          <w:szCs w:val="30"/>
        </w:rPr>
        <w:t>Брат всегда говорил мне, что я добрый. И я стал добрым. Он говорил мне, что я наивный, и я стал наивным. Он говорил мне, что я способен на многое, и однажды я спас целый мир.</w:t>
      </w:r>
    </w:p>
    <w:p w:rsidR="00455463" w:rsidRPr="00AA44BF" w:rsidRDefault="009772E9" w:rsidP="009772E9">
      <w:pPr>
        <w:suppressAutoHyphens/>
        <w:spacing w:after="0" w:line="240" w:lineRule="auto"/>
        <w:jc w:val="right"/>
        <w:outlineLvl w:val="0"/>
        <w:rPr>
          <w:rFonts w:ascii="Times New Roman" w:hAnsi="Times New Roman" w:cs="Times New Roman"/>
          <w:color w:val="548DD4" w:themeColor="text2" w:themeTint="99"/>
          <w:sz w:val="30"/>
          <w:szCs w:val="30"/>
        </w:rPr>
      </w:pPr>
      <w:r w:rsidRPr="00AA44BF">
        <w:rPr>
          <w:rFonts w:ascii="Times New Roman" w:hAnsi="Times New Roman" w:cs="Times New Roman"/>
          <w:color w:val="548DD4" w:themeColor="text2" w:themeTint="99"/>
          <w:sz w:val="30"/>
          <w:szCs w:val="30"/>
        </w:rPr>
        <w:t xml:space="preserve">Джорди </w:t>
      </w:r>
      <w:proofErr w:type="spellStart"/>
      <w:r w:rsidRPr="00AA44BF">
        <w:rPr>
          <w:rFonts w:ascii="Times New Roman" w:hAnsi="Times New Roman" w:cs="Times New Roman"/>
          <w:color w:val="548DD4" w:themeColor="text2" w:themeTint="99"/>
          <w:sz w:val="30"/>
          <w:szCs w:val="30"/>
        </w:rPr>
        <w:t>Риверс</w:t>
      </w:r>
      <w:proofErr w:type="spellEnd"/>
      <w:r w:rsidRPr="00AA44BF">
        <w:rPr>
          <w:rFonts w:ascii="Times New Roman" w:hAnsi="Times New Roman" w:cs="Times New Roman"/>
          <w:color w:val="548DD4" w:themeColor="text2" w:themeTint="99"/>
          <w:sz w:val="30"/>
          <w:szCs w:val="30"/>
        </w:rPr>
        <w:t>.</w:t>
      </w:r>
    </w:p>
    <w:p w:rsidR="00455463" w:rsidRPr="009772E9" w:rsidRDefault="00455463" w:rsidP="009772E9">
      <w:pPr>
        <w:suppressAutoHyphens/>
        <w:spacing w:after="0" w:line="240" w:lineRule="auto"/>
        <w:jc w:val="center"/>
        <w:outlineLvl w:val="0"/>
        <w:rPr>
          <w:rFonts w:ascii="Times New Roman" w:eastAsia="Times New Roman" w:hAnsi="Times New Roman" w:cs="Times New Roman"/>
          <w:b/>
          <w:bCs/>
          <w:sz w:val="30"/>
          <w:szCs w:val="30"/>
          <w:lang w:eastAsia="ru-RU"/>
        </w:rPr>
      </w:pP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noProof/>
          <w:sz w:val="30"/>
          <w:szCs w:val="30"/>
          <w:lang w:eastAsia="ru-RU"/>
        </w:rPr>
        <w:drawing>
          <wp:anchor distT="0" distB="0" distL="0" distR="0" simplePos="0" relativeHeight="2" behindDoc="0" locked="0" layoutInCell="1" allowOverlap="1" wp14:anchorId="5A10F8EF" wp14:editId="582ADBFD">
            <wp:simplePos x="0" y="0"/>
            <wp:positionH relativeFrom="column">
              <wp:posOffset>2434590</wp:posOffset>
            </wp:positionH>
            <wp:positionV relativeFrom="paragraph">
              <wp:posOffset>702310</wp:posOffset>
            </wp:positionV>
            <wp:extent cx="3717290" cy="2477135"/>
            <wp:effectExtent l="133350" t="114300" r="149860" b="170815"/>
            <wp:wrapSquare wrapText="largest"/>
            <wp:docPr id="2" name="Изображение1"/>
            <wp:cNvGraphicFramePr/>
            <a:graphic xmlns:a="http://schemas.openxmlformats.org/drawingml/2006/main">
              <a:graphicData uri="http://schemas.openxmlformats.org/drawingml/2006/picture">
                <pic:pic xmlns:pic="http://schemas.openxmlformats.org/drawingml/2006/picture">
                  <pic:nvPicPr>
                    <pic:cNvPr id="0" name="Изображение1"/>
                    <pic:cNvPicPr/>
                  </pic:nvPicPr>
                  <pic:blipFill>
                    <a:blip r:embed="rId10"/>
                    <a:stretch/>
                  </pic:blipFill>
                  <pic:spPr>
                    <a:xfrm>
                      <a:off x="0" y="0"/>
                      <a:ext cx="3717290" cy="2477135"/>
                    </a:xfrm>
                    <a:prstGeom prst="rect">
                      <a:avLst/>
                    </a:prstGeom>
                    <a:ln w="88920">
                      <a:solidFill>
                        <a:srgbClr val="FFFFFF"/>
                      </a:solidFill>
                      <a:miter/>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roofErr w:type="spellStart"/>
      <w:r w:rsidRPr="009772E9">
        <w:rPr>
          <w:rFonts w:ascii="Times New Roman" w:hAnsi="Times New Roman" w:cs="Times New Roman"/>
          <w:b/>
          <w:sz w:val="30"/>
          <w:szCs w:val="30"/>
        </w:rPr>
        <w:t>Сиблинговые</w:t>
      </w:r>
      <w:proofErr w:type="spellEnd"/>
      <w:r w:rsidRPr="009772E9">
        <w:rPr>
          <w:rFonts w:ascii="Times New Roman" w:hAnsi="Times New Roman" w:cs="Times New Roman"/>
          <w:b/>
          <w:sz w:val="30"/>
          <w:szCs w:val="30"/>
        </w:rPr>
        <w:t xml:space="preserve"> отношения</w:t>
      </w:r>
      <w:r w:rsidRPr="009772E9">
        <w:rPr>
          <w:rFonts w:ascii="Times New Roman" w:hAnsi="Times New Roman" w:cs="Times New Roman"/>
          <w:sz w:val="30"/>
          <w:szCs w:val="30"/>
        </w:rPr>
        <w:t xml:space="preserve"> – одна из самых продолжительных связей из близких отношений между людьми. Независимо от их эмоционального оттенка (теплые, формальные, конфликтные и пр.), часто они продолжаются дольше других межличностных отношений (дружеских, супружеских, детско-родительских), создают общий опыт жизни братьев и сестер, начиная с раннего детства и до преклонного возраста. Постоянное общение и взаимодействие, общие семейные ритуалы и привычки в самых простых ежедневных ситуациях предоставляют возможность людям всех возрастов формировать и развивать </w:t>
      </w:r>
      <w:r w:rsidRPr="009772E9">
        <w:rPr>
          <w:rFonts w:ascii="Times New Roman" w:hAnsi="Times New Roman" w:cs="Times New Roman"/>
          <w:sz w:val="30"/>
          <w:szCs w:val="30"/>
        </w:rPr>
        <w:lastRenderedPageBreak/>
        <w:t>привязанность, эмоционально значимые связи, чувство семейного единства.</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proofErr w:type="spellStart"/>
      <w:r w:rsidRPr="009772E9">
        <w:rPr>
          <w:rFonts w:ascii="Times New Roman" w:hAnsi="Times New Roman" w:cs="Times New Roman"/>
          <w:b/>
          <w:bCs/>
          <w:sz w:val="30"/>
          <w:szCs w:val="30"/>
        </w:rPr>
        <w:t>Сиблинги</w:t>
      </w:r>
      <w:proofErr w:type="spellEnd"/>
      <w:r w:rsidRPr="009772E9">
        <w:rPr>
          <w:rFonts w:ascii="Times New Roman" w:hAnsi="Times New Roman" w:cs="Times New Roman"/>
          <w:sz w:val="30"/>
          <w:szCs w:val="30"/>
        </w:rPr>
        <w:t xml:space="preserve"> (англ.) – генетический термин, обозначающий потомков одной семьи: братья, сестры, сюда входят приемные и усыновленные дети. </w:t>
      </w:r>
    </w:p>
    <w:p w:rsidR="00455463" w:rsidRPr="009772E9" w:rsidRDefault="009772E9" w:rsidP="009772E9">
      <w:pPr>
        <w:pStyle w:val="a6"/>
        <w:suppressAutoHyphens/>
        <w:spacing w:after="0" w:line="240" w:lineRule="auto"/>
        <w:ind w:firstLine="680"/>
        <w:jc w:val="both"/>
        <w:outlineLvl w:val="0"/>
        <w:rPr>
          <w:rFonts w:ascii="Times New Roman" w:eastAsia="Times New Roman" w:hAnsi="Times New Roman" w:cs="Times New Roman"/>
          <w:sz w:val="30"/>
          <w:szCs w:val="30"/>
          <w:lang w:eastAsia="ru-RU"/>
        </w:rPr>
      </w:pPr>
      <w:r w:rsidRPr="009772E9">
        <w:rPr>
          <w:rFonts w:ascii="Times New Roman" w:eastAsia="Times New Roman" w:hAnsi="Times New Roman" w:cs="Times New Roman"/>
          <w:sz w:val="30"/>
          <w:szCs w:val="30"/>
          <w:lang w:eastAsia="ru-RU"/>
        </w:rPr>
        <w:t xml:space="preserve">Условия воспитания оказывают особое влияние на отношения </w:t>
      </w:r>
      <w:proofErr w:type="spellStart"/>
      <w:r w:rsidRPr="009772E9">
        <w:rPr>
          <w:rFonts w:ascii="Times New Roman" w:eastAsia="Times New Roman" w:hAnsi="Times New Roman" w:cs="Times New Roman"/>
          <w:sz w:val="30"/>
          <w:szCs w:val="30"/>
          <w:lang w:eastAsia="ru-RU"/>
        </w:rPr>
        <w:t>сиблингов</w:t>
      </w:r>
      <w:proofErr w:type="spellEnd"/>
      <w:r w:rsidRPr="009772E9">
        <w:rPr>
          <w:rFonts w:ascii="Times New Roman" w:eastAsia="Times New Roman" w:hAnsi="Times New Roman" w:cs="Times New Roman"/>
          <w:sz w:val="30"/>
          <w:szCs w:val="30"/>
          <w:lang w:eastAsia="ru-RU"/>
        </w:rPr>
        <w:t xml:space="preserve">. Как показывает практика, взаимодействие </w:t>
      </w:r>
      <w:proofErr w:type="spellStart"/>
      <w:r w:rsidRPr="009772E9">
        <w:rPr>
          <w:rFonts w:ascii="Times New Roman" w:eastAsia="Times New Roman" w:hAnsi="Times New Roman" w:cs="Times New Roman"/>
          <w:sz w:val="30"/>
          <w:szCs w:val="30"/>
          <w:lang w:eastAsia="ru-RU"/>
        </w:rPr>
        <w:t>сиблингов</w:t>
      </w:r>
      <w:proofErr w:type="spellEnd"/>
      <w:r w:rsidRPr="009772E9">
        <w:rPr>
          <w:rFonts w:ascii="Times New Roman" w:eastAsia="Times New Roman" w:hAnsi="Times New Roman" w:cs="Times New Roman"/>
          <w:sz w:val="30"/>
          <w:szCs w:val="30"/>
          <w:lang w:eastAsia="ru-RU"/>
        </w:rPr>
        <w:t xml:space="preserve"> в организациях для детей-сирот имеет свои особенности, которые надо учитывать при приеме ребенка в семью. Отношения между братьями и сестрами приобретают в этих условиях свою специфику. Семейные связи складываются, интегрируются и осознаются личностью постепенно. В силу возрастных особенностей и познавательных процессов, маленьким детям сложно воспринимать своих кровных братьев или сестер, проживающих отдельно в учреждении, оставшихся в кровной семье или находящихся в другой приемной семье, в качестве </w:t>
      </w:r>
      <w:proofErr w:type="spellStart"/>
      <w:r w:rsidRPr="009772E9">
        <w:rPr>
          <w:rFonts w:ascii="Times New Roman" w:eastAsia="Times New Roman" w:hAnsi="Times New Roman" w:cs="Times New Roman"/>
          <w:sz w:val="30"/>
          <w:szCs w:val="30"/>
          <w:lang w:eastAsia="ru-RU"/>
        </w:rPr>
        <w:t>сиблингов</w:t>
      </w:r>
      <w:proofErr w:type="spellEnd"/>
      <w:r w:rsidRPr="009772E9">
        <w:rPr>
          <w:rFonts w:ascii="Times New Roman" w:eastAsia="Times New Roman" w:hAnsi="Times New Roman" w:cs="Times New Roman"/>
          <w:sz w:val="30"/>
          <w:szCs w:val="30"/>
          <w:lang w:eastAsia="ru-RU"/>
        </w:rPr>
        <w:t xml:space="preserve">. Из-за возрастных особенностей ребенка </w:t>
      </w:r>
      <w:proofErr w:type="spellStart"/>
      <w:r w:rsidRPr="009772E9">
        <w:rPr>
          <w:rFonts w:ascii="Times New Roman" w:eastAsia="Times New Roman" w:hAnsi="Times New Roman" w:cs="Times New Roman"/>
          <w:sz w:val="30"/>
          <w:szCs w:val="30"/>
          <w:lang w:eastAsia="ru-RU"/>
        </w:rPr>
        <w:t>сиблинговые</w:t>
      </w:r>
      <w:proofErr w:type="spellEnd"/>
      <w:r w:rsidRPr="009772E9">
        <w:rPr>
          <w:rFonts w:ascii="Times New Roman" w:eastAsia="Times New Roman" w:hAnsi="Times New Roman" w:cs="Times New Roman"/>
          <w:sz w:val="30"/>
          <w:szCs w:val="30"/>
          <w:lang w:eastAsia="ru-RU"/>
        </w:rPr>
        <w:t xml:space="preserve"> связи могут быть либо вовсе не сформированы, либо легко утрачены. Смена взрослых, взаимодействующих с детьми, </w:t>
      </w:r>
      <w:proofErr w:type="spellStart"/>
      <w:r w:rsidRPr="009772E9">
        <w:rPr>
          <w:rFonts w:ascii="Times New Roman" w:eastAsia="Times New Roman" w:hAnsi="Times New Roman" w:cs="Times New Roman"/>
          <w:sz w:val="30"/>
          <w:szCs w:val="30"/>
          <w:lang w:eastAsia="ru-RU"/>
        </w:rPr>
        <w:t>разделенность</w:t>
      </w:r>
      <w:proofErr w:type="spellEnd"/>
      <w:r w:rsidRPr="009772E9">
        <w:rPr>
          <w:rFonts w:ascii="Times New Roman" w:eastAsia="Times New Roman" w:hAnsi="Times New Roman" w:cs="Times New Roman"/>
          <w:sz w:val="30"/>
          <w:szCs w:val="30"/>
          <w:lang w:eastAsia="ru-RU"/>
        </w:rPr>
        <w:t xml:space="preserve"> их функций в отношении ребенка, перевод детей из одной группы в другую, из одного учреждения в другое, не позволяют ребенку выстроить систему отношений привязанностей. В детском доме уже сложившиеся родственные связи начинают разрушаться. Однако стереотип выполнения родительской роли старшего ребенка в отношении младших детей может оставаться достаточно длительное время. При этом старшие </w:t>
      </w:r>
      <w:proofErr w:type="spellStart"/>
      <w:r w:rsidRPr="009772E9">
        <w:rPr>
          <w:rFonts w:ascii="Times New Roman" w:eastAsia="Times New Roman" w:hAnsi="Times New Roman" w:cs="Times New Roman"/>
          <w:sz w:val="30"/>
          <w:szCs w:val="30"/>
          <w:lang w:eastAsia="ru-RU"/>
        </w:rPr>
        <w:t>сиблинги</w:t>
      </w:r>
      <w:proofErr w:type="spellEnd"/>
      <w:r w:rsidRPr="009772E9">
        <w:rPr>
          <w:rFonts w:ascii="Times New Roman" w:eastAsia="Times New Roman" w:hAnsi="Times New Roman" w:cs="Times New Roman"/>
          <w:sz w:val="30"/>
          <w:szCs w:val="30"/>
          <w:lang w:eastAsia="ru-RU"/>
        </w:rPr>
        <w:t xml:space="preserve"> чувствуют отчуждение, «защитное отвержение» (защитная реакция на травмирующий опыт) от младших. Младшие дети пытаются поддерживать отношения со старшими, при этом старшие братья и сестры теряют к ним интерес. Попадая в замещающую семью, они плохо осознают свои родственные связи, и процесс интеграции у них мало отличается от включения в семью не </w:t>
      </w:r>
      <w:proofErr w:type="spellStart"/>
      <w:r w:rsidRPr="009772E9">
        <w:rPr>
          <w:rFonts w:ascii="Times New Roman" w:eastAsia="Times New Roman" w:hAnsi="Times New Roman" w:cs="Times New Roman"/>
          <w:sz w:val="30"/>
          <w:szCs w:val="30"/>
          <w:lang w:eastAsia="ru-RU"/>
        </w:rPr>
        <w:t>сиблинговой</w:t>
      </w:r>
      <w:proofErr w:type="spellEnd"/>
      <w:r w:rsidRPr="009772E9">
        <w:rPr>
          <w:rFonts w:ascii="Times New Roman" w:eastAsia="Times New Roman" w:hAnsi="Times New Roman" w:cs="Times New Roman"/>
          <w:sz w:val="30"/>
          <w:szCs w:val="30"/>
          <w:lang w:eastAsia="ru-RU"/>
        </w:rPr>
        <w:t xml:space="preserve"> группы.</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proofErr w:type="spellStart"/>
      <w:r w:rsidRPr="009772E9">
        <w:rPr>
          <w:rFonts w:ascii="Times New Roman" w:hAnsi="Times New Roman" w:cs="Times New Roman"/>
          <w:sz w:val="30"/>
          <w:szCs w:val="30"/>
        </w:rPr>
        <w:t>Сиблинги</w:t>
      </w:r>
      <w:proofErr w:type="spellEnd"/>
      <w:r w:rsidRPr="009772E9">
        <w:rPr>
          <w:rFonts w:ascii="Times New Roman" w:hAnsi="Times New Roman" w:cs="Times New Roman"/>
          <w:sz w:val="30"/>
          <w:szCs w:val="30"/>
        </w:rPr>
        <w:t xml:space="preserve"> – выходцы из неблагополучных семей с незначительным институциональным опытом воспитания – могут иметь чрезвычайно сильные, хотя и амбивалентные эмоциональные связи. Доступность их друг для друга, отсутствие пространственных границ, отдельных комнат, с одной стороны, усиливает эти связи, с другой – ведет к росту агрессии.</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color w:val="00B050"/>
          <w:sz w:val="30"/>
          <w:szCs w:val="30"/>
        </w:rPr>
        <w:t xml:space="preserve">Ролевые позиции </w:t>
      </w:r>
      <w:proofErr w:type="spellStart"/>
      <w:r w:rsidRPr="009772E9">
        <w:rPr>
          <w:rFonts w:ascii="Times New Roman" w:hAnsi="Times New Roman" w:cs="Times New Roman"/>
          <w:color w:val="00B050"/>
          <w:sz w:val="30"/>
          <w:szCs w:val="30"/>
        </w:rPr>
        <w:t>сиблингов</w:t>
      </w:r>
      <w:proofErr w:type="spellEnd"/>
      <w:r w:rsidRPr="009772E9">
        <w:rPr>
          <w:rFonts w:ascii="Times New Roman" w:hAnsi="Times New Roman" w:cs="Times New Roman"/>
          <w:color w:val="00B050"/>
          <w:sz w:val="30"/>
          <w:szCs w:val="30"/>
        </w:rPr>
        <w:t xml:space="preserve"> </w:t>
      </w:r>
      <w:proofErr w:type="gramStart"/>
      <w:r w:rsidRPr="009772E9">
        <w:rPr>
          <w:rFonts w:ascii="Times New Roman" w:hAnsi="Times New Roman" w:cs="Times New Roman"/>
          <w:color w:val="00B050"/>
          <w:sz w:val="30"/>
          <w:szCs w:val="30"/>
        </w:rPr>
        <w:t>играют большое значение</w:t>
      </w:r>
      <w:proofErr w:type="gramEnd"/>
      <w:r w:rsidRPr="009772E9">
        <w:rPr>
          <w:rFonts w:ascii="Times New Roman" w:hAnsi="Times New Roman" w:cs="Times New Roman"/>
          <w:color w:val="00B050"/>
          <w:sz w:val="30"/>
          <w:szCs w:val="30"/>
        </w:rPr>
        <w:t xml:space="preserve"> при помещении их в семью</w:t>
      </w:r>
      <w:r w:rsidRPr="009772E9">
        <w:rPr>
          <w:rFonts w:ascii="Times New Roman" w:hAnsi="Times New Roman" w:cs="Times New Roman"/>
          <w:sz w:val="30"/>
          <w:szCs w:val="30"/>
        </w:rPr>
        <w:t xml:space="preserve">. Один </w:t>
      </w:r>
      <w:proofErr w:type="spellStart"/>
      <w:r w:rsidRPr="009772E9">
        <w:rPr>
          <w:rFonts w:ascii="Times New Roman" w:hAnsi="Times New Roman" w:cs="Times New Roman"/>
          <w:sz w:val="30"/>
          <w:szCs w:val="30"/>
        </w:rPr>
        <w:t>сиблинг</w:t>
      </w:r>
      <w:proofErr w:type="spellEnd"/>
      <w:r w:rsidRPr="009772E9">
        <w:rPr>
          <w:rFonts w:ascii="Times New Roman" w:hAnsi="Times New Roman" w:cs="Times New Roman"/>
          <w:sz w:val="30"/>
          <w:szCs w:val="30"/>
        </w:rPr>
        <w:t xml:space="preserve"> может выступать для другого в качестве: утешителя в сложных ситуациях; «опекуна»; примера, ролевой модели; конкурента – катализатора достижений; союзника, друга.</w:t>
      </w:r>
    </w:p>
    <w:p w:rsidR="00455463" w:rsidRPr="009772E9" w:rsidRDefault="009772E9" w:rsidP="009772E9">
      <w:pPr>
        <w:pStyle w:val="a6"/>
        <w:suppressAutoHyphens/>
        <w:spacing w:after="0" w:line="240" w:lineRule="auto"/>
        <w:ind w:firstLine="680"/>
        <w:jc w:val="both"/>
        <w:outlineLvl w:val="0"/>
        <w:rPr>
          <w:rFonts w:ascii="Times New Roman" w:eastAsia="Times New Roman" w:hAnsi="Times New Roman" w:cs="Times New Roman"/>
          <w:sz w:val="30"/>
          <w:szCs w:val="30"/>
          <w:lang w:eastAsia="ru-RU"/>
        </w:rPr>
      </w:pPr>
      <w:r w:rsidRPr="009772E9">
        <w:rPr>
          <w:rFonts w:ascii="Times New Roman" w:eastAsia="Times New Roman" w:hAnsi="Times New Roman" w:cs="Times New Roman"/>
          <w:sz w:val="30"/>
          <w:szCs w:val="30"/>
          <w:lang w:eastAsia="ru-RU"/>
        </w:rPr>
        <w:t xml:space="preserve">Независимо от распределения ролей </w:t>
      </w:r>
      <w:proofErr w:type="spellStart"/>
      <w:r w:rsidRPr="009772E9">
        <w:rPr>
          <w:rFonts w:ascii="Times New Roman" w:eastAsia="Times New Roman" w:hAnsi="Times New Roman" w:cs="Times New Roman"/>
          <w:sz w:val="30"/>
          <w:szCs w:val="30"/>
          <w:lang w:eastAsia="ru-RU"/>
        </w:rPr>
        <w:t>сиблинги</w:t>
      </w:r>
      <w:proofErr w:type="spellEnd"/>
      <w:r w:rsidRPr="009772E9">
        <w:rPr>
          <w:rFonts w:ascii="Times New Roman" w:eastAsia="Times New Roman" w:hAnsi="Times New Roman" w:cs="Times New Roman"/>
          <w:sz w:val="30"/>
          <w:szCs w:val="30"/>
          <w:lang w:eastAsia="ru-RU"/>
        </w:rPr>
        <w:t xml:space="preserve">, живущие вне кровной семьи, являются друг для друга незаменимым источником формирования идентичности, жизненной истории, т.к. они хранят уникальные, никому не </w:t>
      </w:r>
      <w:r w:rsidRPr="009772E9">
        <w:rPr>
          <w:rFonts w:ascii="Times New Roman" w:eastAsia="Times New Roman" w:hAnsi="Times New Roman" w:cs="Times New Roman"/>
          <w:sz w:val="30"/>
          <w:szCs w:val="30"/>
          <w:lang w:eastAsia="ru-RU"/>
        </w:rPr>
        <w:lastRenderedPageBreak/>
        <w:t>известные эпизоды семейной истории, причем истории, увиденной глазами сверстника и поэтому вызывающей у ребенка особый резонанс.</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 xml:space="preserve">Существуют данные о том, что </w:t>
      </w:r>
      <w:r w:rsidRPr="009772E9">
        <w:rPr>
          <w:rFonts w:ascii="Times New Roman" w:hAnsi="Times New Roman" w:cs="Times New Roman"/>
          <w:color w:val="00B050"/>
          <w:sz w:val="30"/>
          <w:szCs w:val="30"/>
        </w:rPr>
        <w:t xml:space="preserve">присутствие </w:t>
      </w:r>
      <w:proofErr w:type="spellStart"/>
      <w:r w:rsidRPr="009772E9">
        <w:rPr>
          <w:rFonts w:ascii="Times New Roman" w:hAnsi="Times New Roman" w:cs="Times New Roman"/>
          <w:color w:val="00B050"/>
          <w:sz w:val="30"/>
          <w:szCs w:val="30"/>
        </w:rPr>
        <w:t>сиблингов</w:t>
      </w:r>
      <w:proofErr w:type="spellEnd"/>
      <w:r w:rsidRPr="009772E9">
        <w:rPr>
          <w:rFonts w:ascii="Times New Roman" w:hAnsi="Times New Roman" w:cs="Times New Roman"/>
          <w:color w:val="00B050"/>
          <w:sz w:val="30"/>
          <w:szCs w:val="30"/>
        </w:rPr>
        <w:t xml:space="preserve"> ведет к минимизации последствий травмы сепарации от родителей</w:t>
      </w:r>
      <w:r w:rsidRPr="009772E9">
        <w:rPr>
          <w:rFonts w:ascii="Times New Roman" w:hAnsi="Times New Roman" w:cs="Times New Roman"/>
          <w:sz w:val="30"/>
          <w:szCs w:val="30"/>
        </w:rPr>
        <w:t xml:space="preserve">. </w:t>
      </w:r>
      <w:proofErr w:type="gramStart"/>
      <w:r w:rsidRPr="009772E9">
        <w:rPr>
          <w:rFonts w:ascii="Times New Roman" w:hAnsi="Times New Roman" w:cs="Times New Roman"/>
          <w:sz w:val="30"/>
          <w:szCs w:val="30"/>
        </w:rPr>
        <w:t>Старший</w:t>
      </w:r>
      <w:proofErr w:type="gramEnd"/>
      <w:r w:rsidRPr="009772E9">
        <w:rPr>
          <w:rFonts w:ascii="Times New Roman" w:hAnsi="Times New Roman" w:cs="Times New Roman"/>
          <w:sz w:val="30"/>
          <w:szCs w:val="30"/>
        </w:rPr>
        <w:t xml:space="preserve"> </w:t>
      </w:r>
      <w:proofErr w:type="spellStart"/>
      <w:r w:rsidRPr="009772E9">
        <w:rPr>
          <w:rFonts w:ascii="Times New Roman" w:hAnsi="Times New Roman" w:cs="Times New Roman"/>
          <w:sz w:val="30"/>
          <w:szCs w:val="30"/>
        </w:rPr>
        <w:t>сиблинг</w:t>
      </w:r>
      <w:proofErr w:type="spellEnd"/>
      <w:r w:rsidRPr="009772E9">
        <w:rPr>
          <w:rFonts w:ascii="Times New Roman" w:hAnsi="Times New Roman" w:cs="Times New Roman"/>
          <w:sz w:val="30"/>
          <w:szCs w:val="30"/>
        </w:rPr>
        <w:t xml:space="preserve"> служит для младшего ребенка «безопасной базой» для исследования окружающего мира. </w:t>
      </w:r>
      <w:proofErr w:type="spellStart"/>
      <w:r w:rsidRPr="009772E9">
        <w:rPr>
          <w:rFonts w:ascii="Times New Roman" w:hAnsi="Times New Roman" w:cs="Times New Roman"/>
          <w:sz w:val="30"/>
          <w:szCs w:val="30"/>
        </w:rPr>
        <w:t>Сиблинг</w:t>
      </w:r>
      <w:proofErr w:type="spellEnd"/>
      <w:r w:rsidRPr="009772E9">
        <w:rPr>
          <w:rFonts w:ascii="Times New Roman" w:hAnsi="Times New Roman" w:cs="Times New Roman"/>
          <w:sz w:val="30"/>
          <w:szCs w:val="30"/>
        </w:rPr>
        <w:t xml:space="preserve"> может играть роль заместителя матери и выполнять успокоительную функцию, является утешителем в ситуации смены семьи. Уже к году ребенок проводит во взаимодействии с </w:t>
      </w:r>
      <w:proofErr w:type="spellStart"/>
      <w:r w:rsidRPr="009772E9">
        <w:rPr>
          <w:rFonts w:ascii="Times New Roman" w:hAnsi="Times New Roman" w:cs="Times New Roman"/>
          <w:sz w:val="30"/>
          <w:szCs w:val="30"/>
        </w:rPr>
        <w:t>сиблингами</w:t>
      </w:r>
      <w:proofErr w:type="spellEnd"/>
      <w:r w:rsidRPr="009772E9">
        <w:rPr>
          <w:rFonts w:ascii="Times New Roman" w:hAnsi="Times New Roman" w:cs="Times New Roman"/>
          <w:sz w:val="30"/>
          <w:szCs w:val="30"/>
        </w:rPr>
        <w:t xml:space="preserve"> почти столько же времени, сколько во взаимодействии с матерью.</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noProof/>
          <w:sz w:val="30"/>
          <w:szCs w:val="30"/>
          <w:lang w:eastAsia="ru-RU"/>
        </w:rPr>
        <mc:AlternateContent>
          <mc:Choice Requires="wps">
            <w:drawing>
              <wp:anchor distT="0" distB="0" distL="0" distR="0" simplePos="0" relativeHeight="3" behindDoc="0" locked="0" layoutInCell="1" allowOverlap="1" wp14:anchorId="7F4659B7" wp14:editId="48ECB565">
                <wp:simplePos x="0" y="0"/>
                <wp:positionH relativeFrom="column">
                  <wp:posOffset>26035</wp:posOffset>
                </wp:positionH>
                <wp:positionV relativeFrom="paragraph">
                  <wp:posOffset>236855</wp:posOffset>
                </wp:positionV>
                <wp:extent cx="4135755" cy="2758440"/>
                <wp:effectExtent l="133350" t="114300" r="151130" b="156845"/>
                <wp:wrapSquare wrapText="largest"/>
                <wp:docPr id="3" name="Изображение2"/>
                <wp:cNvGraphicFramePr/>
                <a:graphic xmlns:a="http://schemas.openxmlformats.org/drawingml/2006/main">
                  <a:graphicData uri="http://schemas.openxmlformats.org/drawingml/2006/picture">
                    <pic:pic xmlns:pic="http://schemas.openxmlformats.org/drawingml/2006/picture">
                      <pic:nvPicPr>
                        <pic:cNvPr id="1" name="Изображение2"/>
                        <pic:cNvPicPr/>
                      </pic:nvPicPr>
                      <pic:blipFill>
                        <a:blip r:embed="rId11"/>
                        <a:stretch/>
                      </pic:blipFill>
                      <pic:spPr>
                        <a:xfrm>
                          <a:off x="0" y="0"/>
                          <a:ext cx="4134960" cy="2757960"/>
                        </a:xfrm>
                        <a:prstGeom prst="rect">
                          <a:avLst/>
                        </a:prstGeom>
                        <a:ln w="88920">
                          <a:solidFill>
                            <a:srgbClr val="FFFFFF"/>
                          </a:solidFill>
                          <a:miter/>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mc:Choice>
          <mc:Fallback>
            <w:pict>
              <v:rect id="shape_0" ID="Изображение2" stroked="t" style="position:absolute;margin-left:2.05pt;margin-top:18.65pt;width:325.55pt;height:217.1pt" wp14:anchorId="7C0CA893">
                <v:imagedata r:id="rId12" o:detectmouseclick="t"/>
                <w10:wrap type="none"/>
                <v:stroke color="white" weight="88920" joinstyle="miter" endcap="flat"/>
                <v:shadow on="t" obscured="f" color="black"/>
              </v:rect>
            </w:pict>
          </mc:Fallback>
        </mc:AlternateContent>
      </w:r>
      <w:r w:rsidRPr="009772E9">
        <w:rPr>
          <w:rFonts w:ascii="Times New Roman" w:hAnsi="Times New Roman" w:cs="Times New Roman"/>
          <w:sz w:val="30"/>
          <w:szCs w:val="30"/>
        </w:rPr>
        <w:t xml:space="preserve">Помимо смягчения интенсивности психологической травмы, передача </w:t>
      </w:r>
      <w:proofErr w:type="spellStart"/>
      <w:r w:rsidRPr="009772E9">
        <w:rPr>
          <w:rFonts w:ascii="Times New Roman" w:hAnsi="Times New Roman" w:cs="Times New Roman"/>
          <w:sz w:val="30"/>
          <w:szCs w:val="30"/>
        </w:rPr>
        <w:t>сиблингов</w:t>
      </w:r>
      <w:proofErr w:type="spellEnd"/>
      <w:r w:rsidRPr="009772E9">
        <w:rPr>
          <w:rFonts w:ascii="Times New Roman" w:hAnsi="Times New Roman" w:cs="Times New Roman"/>
          <w:sz w:val="30"/>
          <w:szCs w:val="30"/>
        </w:rPr>
        <w:t xml:space="preserve"> в замещающую семью без их разлучения снижает давление на каждого отдельного ребенка, жесткость ожиданий по отношению к нему, так как у каждого из </w:t>
      </w:r>
      <w:proofErr w:type="spellStart"/>
      <w:r w:rsidRPr="009772E9">
        <w:rPr>
          <w:rFonts w:ascii="Times New Roman" w:hAnsi="Times New Roman" w:cs="Times New Roman"/>
          <w:sz w:val="30"/>
          <w:szCs w:val="30"/>
        </w:rPr>
        <w:t>сиблингов</w:t>
      </w:r>
      <w:proofErr w:type="spellEnd"/>
      <w:r w:rsidRPr="009772E9">
        <w:rPr>
          <w:rFonts w:ascii="Times New Roman" w:hAnsi="Times New Roman" w:cs="Times New Roman"/>
          <w:sz w:val="30"/>
          <w:szCs w:val="30"/>
        </w:rPr>
        <w:t xml:space="preserve"> есть свои сильные стороны, из которых у приемных родителей складывается образ «хорошего» ребенка.</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 xml:space="preserve">Рассматривать вариант с разделением </w:t>
      </w:r>
      <w:proofErr w:type="spellStart"/>
      <w:r w:rsidRPr="009772E9">
        <w:rPr>
          <w:rFonts w:ascii="Times New Roman" w:hAnsi="Times New Roman" w:cs="Times New Roman"/>
          <w:sz w:val="30"/>
          <w:szCs w:val="30"/>
        </w:rPr>
        <w:t>сиблингов</w:t>
      </w:r>
      <w:proofErr w:type="spellEnd"/>
      <w:r w:rsidRPr="009772E9">
        <w:rPr>
          <w:rFonts w:ascii="Times New Roman" w:hAnsi="Times New Roman" w:cs="Times New Roman"/>
          <w:sz w:val="30"/>
          <w:szCs w:val="30"/>
        </w:rPr>
        <w:t xml:space="preserve"> следует, если их совместное проживание: нарушает нормальные детско-родительские отношения, приводит к невозможности удовлетворить потребности одного из детей, укрепляет деструктивные отношения, несмотря на попытки нормализовать их, угрожает чьей-либо безопасности. Важно учитывать, что р</w:t>
      </w:r>
      <w:r w:rsidRPr="009772E9">
        <w:rPr>
          <w:rFonts w:ascii="Times New Roman" w:eastAsia="Times New Roman" w:hAnsi="Times New Roman" w:cs="Times New Roman"/>
          <w:sz w:val="30"/>
          <w:szCs w:val="30"/>
          <w:lang w:eastAsia="ru-RU"/>
        </w:rPr>
        <w:t xml:space="preserve">азлучение </w:t>
      </w:r>
      <w:proofErr w:type="spellStart"/>
      <w:r w:rsidRPr="009772E9">
        <w:rPr>
          <w:rFonts w:ascii="Times New Roman" w:eastAsia="Times New Roman" w:hAnsi="Times New Roman" w:cs="Times New Roman"/>
          <w:sz w:val="30"/>
          <w:szCs w:val="30"/>
          <w:lang w:eastAsia="ru-RU"/>
        </w:rPr>
        <w:t>сиблингов</w:t>
      </w:r>
      <w:proofErr w:type="spellEnd"/>
      <w:r w:rsidRPr="009772E9">
        <w:rPr>
          <w:rFonts w:ascii="Times New Roman" w:eastAsia="Times New Roman" w:hAnsi="Times New Roman" w:cs="Times New Roman"/>
          <w:sz w:val="30"/>
          <w:szCs w:val="30"/>
          <w:lang w:eastAsia="ru-RU"/>
        </w:rPr>
        <w:t xml:space="preserve"> несет в себе скрытое сообщение о том, что кровные узы, родство не являются важными. Однако возможны ситуации, когда выбор стоит между сохранением отношений между </w:t>
      </w:r>
      <w:proofErr w:type="spellStart"/>
      <w:r w:rsidRPr="009772E9">
        <w:rPr>
          <w:rFonts w:ascii="Times New Roman" w:eastAsia="Times New Roman" w:hAnsi="Times New Roman" w:cs="Times New Roman"/>
          <w:sz w:val="30"/>
          <w:szCs w:val="30"/>
          <w:lang w:eastAsia="ru-RU"/>
        </w:rPr>
        <w:t>сиблингами</w:t>
      </w:r>
      <w:proofErr w:type="spellEnd"/>
      <w:r w:rsidRPr="009772E9">
        <w:rPr>
          <w:rFonts w:ascii="Times New Roman" w:eastAsia="Times New Roman" w:hAnsi="Times New Roman" w:cs="Times New Roman"/>
          <w:sz w:val="30"/>
          <w:szCs w:val="30"/>
          <w:lang w:eastAsia="ru-RU"/>
        </w:rPr>
        <w:t xml:space="preserve"> или сохранением детско-родительских отношений с каждым из них.</w:t>
      </w:r>
    </w:p>
    <w:p w:rsidR="00455463" w:rsidRPr="009772E9" w:rsidRDefault="009772E9" w:rsidP="009772E9">
      <w:pPr>
        <w:suppressAutoHyphens/>
        <w:spacing w:after="0" w:line="240" w:lineRule="auto"/>
        <w:ind w:firstLine="680"/>
        <w:jc w:val="both"/>
        <w:outlineLvl w:val="0"/>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Для приемных родителей вопрос взаимоотношений с биологической (кровной)</w:t>
      </w:r>
      <w:r w:rsidRPr="009772E9">
        <w:rPr>
          <w:rStyle w:val="-"/>
          <w:rFonts w:ascii="Times New Roman" w:eastAsia="Times New Roman" w:hAnsi="Times New Roman" w:cs="Times New Roman"/>
          <w:color w:val="00000A"/>
          <w:sz w:val="30"/>
          <w:szCs w:val="30"/>
          <w:u w:val="none"/>
          <w:lang w:eastAsia="ru-RU"/>
        </w:rPr>
        <w:t xml:space="preserve"> семьей ребенка</w:t>
      </w:r>
      <w:r w:rsidRPr="009772E9">
        <w:rPr>
          <w:rFonts w:ascii="Times New Roman" w:eastAsia="Times New Roman" w:hAnsi="Times New Roman" w:cs="Times New Roman"/>
          <w:sz w:val="30"/>
          <w:szCs w:val="30"/>
          <w:lang w:eastAsia="ru-RU"/>
        </w:rPr>
        <w:t xml:space="preserve"> является наиболее острым и болезненным. Но если для усыновителей ответ на этот вопрос часто однозначен: «Не общаться», то для приемных родителей, опекунов, патронатных воспитателей, ответ на этот вопрос является спорным даже по существующему законодательству, которое дает право ребенку в </w:t>
      </w:r>
      <w:r w:rsidRPr="009772E9">
        <w:rPr>
          <w:rFonts w:ascii="Times New Roman" w:eastAsia="Times New Roman" w:hAnsi="Times New Roman" w:cs="Times New Roman"/>
          <w:sz w:val="30"/>
          <w:szCs w:val="30"/>
          <w:lang w:eastAsia="ru-RU"/>
        </w:rPr>
        <w:lastRenderedPageBreak/>
        <w:t>приемной семье на поддержание личных контактов с биологическими родственниками, если это не противоречит его интересам и нормальному развитию и воспитанию.</w:t>
      </w:r>
    </w:p>
    <w:p w:rsidR="00455463" w:rsidRPr="009772E9" w:rsidRDefault="009772E9" w:rsidP="009772E9">
      <w:pPr>
        <w:suppressAutoHyphens/>
        <w:spacing w:after="0" w:line="240" w:lineRule="auto"/>
        <w:ind w:firstLine="680"/>
        <w:jc w:val="both"/>
        <w:outlineLvl w:val="0"/>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Зачастую будущие приемные родители думают, что воспитывать одного ребенка-сироту намного легче. Но это не совсем так. </w:t>
      </w:r>
      <w:r w:rsidRPr="009772E9">
        <w:rPr>
          <w:rFonts w:ascii="Times New Roman" w:eastAsia="Times New Roman" w:hAnsi="Times New Roman" w:cs="Times New Roman"/>
          <w:color w:val="00B050"/>
          <w:sz w:val="30"/>
          <w:szCs w:val="30"/>
          <w:lang w:eastAsia="ru-RU"/>
        </w:rPr>
        <w:t>Иметь брата или сестру в его осиротевшей ситуации – это счастье, это опора, это чувство «Я не</w:t>
      </w:r>
      <w:proofErr w:type="gramStart"/>
      <w:r w:rsidRPr="009772E9">
        <w:rPr>
          <w:rFonts w:ascii="Times New Roman" w:eastAsia="Times New Roman" w:hAnsi="Times New Roman" w:cs="Times New Roman"/>
          <w:color w:val="00B050"/>
          <w:sz w:val="30"/>
          <w:szCs w:val="30"/>
          <w:lang w:eastAsia="ru-RU"/>
        </w:rPr>
        <w:t xml:space="preserve"> О</w:t>
      </w:r>
      <w:proofErr w:type="gramEnd"/>
      <w:r w:rsidRPr="009772E9">
        <w:rPr>
          <w:rFonts w:ascii="Times New Roman" w:eastAsia="Times New Roman" w:hAnsi="Times New Roman" w:cs="Times New Roman"/>
          <w:color w:val="00B050"/>
          <w:sz w:val="30"/>
          <w:szCs w:val="30"/>
          <w:lang w:eastAsia="ru-RU"/>
        </w:rPr>
        <w:t>дин»</w:t>
      </w:r>
      <w:r w:rsidRPr="009772E9">
        <w:rPr>
          <w:rFonts w:ascii="Times New Roman" w:eastAsia="Times New Roman" w:hAnsi="Times New Roman" w:cs="Times New Roman"/>
          <w:sz w:val="30"/>
          <w:szCs w:val="30"/>
          <w:lang w:eastAsia="ru-RU"/>
        </w:rPr>
        <w:t>. У детей одна история, одна боль и одна мама (или один отец, хотя на практике это встречается редко), которая подарила им обоим жизнь, любовь, но в тоже время причинила им боль и страдания, слезы и отчаяние… Брат или сестра – это инстинктивно самый близкий человек.</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noProof/>
          <w:sz w:val="30"/>
          <w:szCs w:val="30"/>
          <w:lang w:eastAsia="ru-RU"/>
        </w:rPr>
        <w:drawing>
          <wp:anchor distT="0" distB="0" distL="0" distR="0" simplePos="0" relativeHeight="4" behindDoc="0" locked="0" layoutInCell="1" allowOverlap="1" wp14:anchorId="3BF7BD88" wp14:editId="2A2EDC14">
            <wp:simplePos x="0" y="0"/>
            <wp:positionH relativeFrom="column">
              <wp:posOffset>2642870</wp:posOffset>
            </wp:positionH>
            <wp:positionV relativeFrom="paragraph">
              <wp:posOffset>142240</wp:posOffset>
            </wp:positionV>
            <wp:extent cx="3473450" cy="2896870"/>
            <wp:effectExtent l="133350" t="114300" r="146050" b="170180"/>
            <wp:wrapSquare wrapText="largest"/>
            <wp:docPr id="4" name="Изображение3"/>
            <wp:cNvGraphicFramePr/>
            <a:graphic xmlns:a="http://schemas.openxmlformats.org/drawingml/2006/main">
              <a:graphicData uri="http://schemas.openxmlformats.org/drawingml/2006/picture">
                <pic:pic xmlns:pic="http://schemas.openxmlformats.org/drawingml/2006/picture">
                  <pic:nvPicPr>
                    <pic:cNvPr id="2" name="Изображение3"/>
                    <pic:cNvPicPr/>
                  </pic:nvPicPr>
                  <pic:blipFill>
                    <a:blip r:embed="rId13"/>
                    <a:stretch/>
                  </pic:blipFill>
                  <pic:spPr>
                    <a:xfrm>
                      <a:off x="0" y="0"/>
                      <a:ext cx="3473450" cy="2896870"/>
                    </a:xfrm>
                    <a:prstGeom prst="rect">
                      <a:avLst/>
                    </a:prstGeom>
                    <a:ln w="88920">
                      <a:solidFill>
                        <a:srgbClr val="FFFFFF"/>
                      </a:solidFill>
                      <a:miter/>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9772E9">
        <w:rPr>
          <w:rFonts w:ascii="Times New Roman" w:eastAsia="Times New Roman" w:hAnsi="Times New Roman" w:cs="Times New Roman"/>
          <w:sz w:val="30"/>
          <w:szCs w:val="30"/>
          <w:lang w:eastAsia="ru-RU"/>
        </w:rPr>
        <w:t>Отсюда и основные страхи приемных родителей: «Что эти дети пережили в биологической семье?», «Что у них в голове?» и «Что у них на душе?». И это проблема для приемных родителей, когда они не могут полностью узнать об истории «до приемной семьи».</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Пройдет время, дети пройдут адаптацию в новой семье, привыкнут к ее образу жизни, обрядам, правилам, членам семьи и новому социальному окружению (при смене школы, места жительства и т.д.), и они, ощутив доверие, любовь, поддержку, начнут «по чайной ложке» дозированно рассказывать о прошлом, о «плохих» родителях, как было там – в семье родной</w:t>
      </w:r>
      <w:proofErr w:type="gramStart"/>
      <w:r w:rsidRPr="009772E9">
        <w:rPr>
          <w:rFonts w:ascii="Times New Roman" w:eastAsia="Times New Roman" w:hAnsi="Times New Roman" w:cs="Times New Roman"/>
          <w:sz w:val="30"/>
          <w:szCs w:val="30"/>
          <w:lang w:eastAsia="ru-RU"/>
        </w:rPr>
        <w:t>… И</w:t>
      </w:r>
      <w:proofErr w:type="gramEnd"/>
      <w:r w:rsidRPr="009772E9">
        <w:rPr>
          <w:rFonts w:ascii="Times New Roman" w:eastAsia="Times New Roman" w:hAnsi="Times New Roman" w:cs="Times New Roman"/>
          <w:sz w:val="30"/>
          <w:szCs w:val="30"/>
          <w:lang w:eastAsia="ru-RU"/>
        </w:rPr>
        <w:t xml:space="preserve"> при этом, как правило, дети будут испытывать непонятные для них самих чувства</w:t>
      </w:r>
      <w:proofErr w:type="gramStart"/>
      <w:r w:rsidRPr="009772E9">
        <w:rPr>
          <w:rFonts w:ascii="Times New Roman" w:eastAsia="Times New Roman" w:hAnsi="Times New Roman" w:cs="Times New Roman"/>
          <w:sz w:val="30"/>
          <w:szCs w:val="30"/>
          <w:lang w:eastAsia="ru-RU"/>
        </w:rPr>
        <w:t>… В</w:t>
      </w:r>
      <w:proofErr w:type="gramEnd"/>
      <w:r w:rsidRPr="009772E9">
        <w:rPr>
          <w:rFonts w:ascii="Times New Roman" w:eastAsia="Times New Roman" w:hAnsi="Times New Roman" w:cs="Times New Roman"/>
          <w:sz w:val="30"/>
          <w:szCs w:val="30"/>
          <w:lang w:eastAsia="ru-RU"/>
        </w:rPr>
        <w:t>едь, с одной стороны, дети привязаны к кровным родителям, они к ним продолжают испытывать близкие отношения, могут скучать и тосковать по ним, с другой стороны, они боятся их, защищаются от них. И ребенок, рассказывая плохое о своих родителях, к которым он некоторое время назад испытывал совсем другие теплые чувства, чувствует, что он их предает, он сам виноват. Вот это двойственная гамма чувств бессознательно управляет поведением ребенка, он может злиться, плакать, обижаться по мелочам, плохо спать, капризничать и протестовать. Должно пройти определенное время, чтобы справиться со всем этим «багажом».</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Осиротевшие родные братья и сестры – это другая картина, отличающаяся от тех </w:t>
      </w:r>
      <w:proofErr w:type="spellStart"/>
      <w:r w:rsidRPr="009772E9">
        <w:rPr>
          <w:rFonts w:ascii="Times New Roman" w:eastAsia="Times New Roman" w:hAnsi="Times New Roman" w:cs="Times New Roman"/>
          <w:sz w:val="30"/>
          <w:szCs w:val="30"/>
          <w:lang w:eastAsia="ru-RU"/>
        </w:rPr>
        <w:t>сиблинговых</w:t>
      </w:r>
      <w:proofErr w:type="spellEnd"/>
      <w:r w:rsidRPr="009772E9">
        <w:rPr>
          <w:rFonts w:ascii="Times New Roman" w:eastAsia="Times New Roman" w:hAnsi="Times New Roman" w:cs="Times New Roman"/>
          <w:sz w:val="30"/>
          <w:szCs w:val="30"/>
          <w:lang w:eastAsia="ru-RU"/>
        </w:rPr>
        <w:t xml:space="preserve"> отношений, сформировавшихся в обычной благополучной семье.</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lastRenderedPageBreak/>
        <w:t>К примеру, возьмите историю сказки Аленушки с братом Иванушкой, ставшим козленочком. За все чтение этой сказки мы ощущаем теплую заботу сестры о брате, их взаимную поддержку и чувствуется, как будто они боятся потерять друг друга.</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Таков первый тип отношений </w:t>
      </w:r>
      <w:proofErr w:type="spellStart"/>
      <w:r w:rsidRPr="009772E9">
        <w:rPr>
          <w:rFonts w:ascii="Times New Roman" w:eastAsia="Times New Roman" w:hAnsi="Times New Roman" w:cs="Times New Roman"/>
          <w:sz w:val="30"/>
          <w:szCs w:val="30"/>
          <w:lang w:eastAsia="ru-RU"/>
        </w:rPr>
        <w:t>сиблингов</w:t>
      </w:r>
      <w:proofErr w:type="spellEnd"/>
      <w:r w:rsidRPr="009772E9">
        <w:rPr>
          <w:rFonts w:ascii="Times New Roman" w:eastAsia="Times New Roman" w:hAnsi="Times New Roman" w:cs="Times New Roman"/>
          <w:sz w:val="30"/>
          <w:szCs w:val="30"/>
          <w:lang w:eastAsia="ru-RU"/>
        </w:rPr>
        <w:t xml:space="preserve"> в приемной семье. Братья и сестры демонстрируют очень близкие отношения, поддерживают друг друга, а главное, у них наблюдается патологическая привязанность, когда они испытывают страх, проявляют истерику и напряжение при длительном расставании друг с другом. Младшие могут относиться к старшим как к родителям. Ведь так и бывает в асоциальных семьях, когда старшие дети берут на себя роль родителей. Они присматривают за младшими, кормят их, укладывают спать, одевают и даже могут возить в детский сад. Они также умеют заботиться о своих «плохих» родителях – прячут бутылки, выключают телефоны, свет дома, разговаривают шепотом, не шумят, чтобы мама спала долго и протрезвела.</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noProof/>
          <w:sz w:val="30"/>
          <w:szCs w:val="30"/>
          <w:lang w:eastAsia="ru-RU"/>
        </w:rPr>
        <w:drawing>
          <wp:anchor distT="0" distB="0" distL="0" distR="0" simplePos="0" relativeHeight="5" behindDoc="0" locked="0" layoutInCell="1" allowOverlap="1" wp14:anchorId="62BDC4A7" wp14:editId="252E2F42">
            <wp:simplePos x="0" y="0"/>
            <wp:positionH relativeFrom="column">
              <wp:posOffset>635</wp:posOffset>
            </wp:positionH>
            <wp:positionV relativeFrom="paragraph">
              <wp:posOffset>125095</wp:posOffset>
            </wp:positionV>
            <wp:extent cx="3235960" cy="2512060"/>
            <wp:effectExtent l="133350" t="114300" r="135890" b="173990"/>
            <wp:wrapSquare wrapText="largest"/>
            <wp:docPr id="5" name="Изображение4"/>
            <wp:cNvGraphicFramePr/>
            <a:graphic xmlns:a="http://schemas.openxmlformats.org/drawingml/2006/main">
              <a:graphicData uri="http://schemas.openxmlformats.org/drawingml/2006/picture">
                <pic:pic xmlns:pic="http://schemas.openxmlformats.org/drawingml/2006/picture">
                  <pic:nvPicPr>
                    <pic:cNvPr id="3" name="Изображение4"/>
                    <pic:cNvPicPr/>
                  </pic:nvPicPr>
                  <pic:blipFill>
                    <a:blip r:embed="rId14"/>
                    <a:stretch/>
                  </pic:blipFill>
                  <pic:spPr>
                    <a:xfrm>
                      <a:off x="0" y="0"/>
                      <a:ext cx="3235960" cy="2512060"/>
                    </a:xfrm>
                    <a:prstGeom prst="rect">
                      <a:avLst/>
                    </a:prstGeom>
                    <a:ln w="88920">
                      <a:solidFill>
                        <a:srgbClr val="FFFFFF"/>
                      </a:solidFill>
                      <a:miter/>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772E9">
        <w:rPr>
          <w:rFonts w:ascii="Times New Roman" w:eastAsia="Times New Roman" w:hAnsi="Times New Roman" w:cs="Times New Roman"/>
          <w:color w:val="000000"/>
          <w:sz w:val="30"/>
          <w:szCs w:val="30"/>
          <w:lang w:eastAsia="ru-RU"/>
        </w:rPr>
        <w:t xml:space="preserve">Исследования показали, что </w:t>
      </w:r>
      <w:r w:rsidRPr="009772E9">
        <w:rPr>
          <w:rFonts w:ascii="Times New Roman" w:eastAsia="Times New Roman" w:hAnsi="Times New Roman" w:cs="Times New Roman"/>
          <w:color w:val="00B050"/>
          <w:sz w:val="30"/>
          <w:szCs w:val="30"/>
          <w:lang w:eastAsia="ru-RU"/>
        </w:rPr>
        <w:t xml:space="preserve">отношения между </w:t>
      </w:r>
      <w:proofErr w:type="spellStart"/>
      <w:r w:rsidRPr="009772E9">
        <w:rPr>
          <w:rFonts w:ascii="Times New Roman" w:eastAsia="Times New Roman" w:hAnsi="Times New Roman" w:cs="Times New Roman"/>
          <w:color w:val="00B050"/>
          <w:sz w:val="30"/>
          <w:szCs w:val="30"/>
          <w:lang w:eastAsia="ru-RU"/>
        </w:rPr>
        <w:t>сиблингами</w:t>
      </w:r>
      <w:proofErr w:type="spellEnd"/>
      <w:r w:rsidRPr="009772E9">
        <w:rPr>
          <w:rFonts w:ascii="Times New Roman" w:eastAsia="Times New Roman" w:hAnsi="Times New Roman" w:cs="Times New Roman"/>
          <w:color w:val="00B050"/>
          <w:sz w:val="30"/>
          <w:szCs w:val="30"/>
          <w:lang w:eastAsia="ru-RU"/>
        </w:rPr>
        <w:t xml:space="preserve"> </w:t>
      </w:r>
      <w:r w:rsidRPr="009772E9">
        <w:rPr>
          <w:rFonts w:ascii="Times New Roman" w:eastAsia="Times New Roman" w:hAnsi="Times New Roman" w:cs="Times New Roman"/>
          <w:color w:val="000000"/>
          <w:sz w:val="30"/>
          <w:szCs w:val="30"/>
          <w:lang w:eastAsia="ru-RU"/>
        </w:rPr>
        <w:t xml:space="preserve">(братьями/сестрами) – какие бы они ни были, любящие или неприязненные – </w:t>
      </w:r>
      <w:r w:rsidRPr="009772E9">
        <w:rPr>
          <w:rFonts w:ascii="Times New Roman" w:eastAsia="Times New Roman" w:hAnsi="Times New Roman" w:cs="Times New Roman"/>
          <w:color w:val="00B050"/>
          <w:sz w:val="30"/>
          <w:szCs w:val="30"/>
          <w:lang w:eastAsia="ru-RU"/>
        </w:rPr>
        <w:t>наиболее продолжительные и наиболее постоянные близкие отношения между людьми.</w:t>
      </w:r>
      <w:r w:rsidRPr="009772E9">
        <w:rPr>
          <w:rFonts w:ascii="Times New Roman" w:eastAsia="Times New Roman" w:hAnsi="Times New Roman" w:cs="Times New Roman"/>
          <w:color w:val="000000"/>
          <w:sz w:val="30"/>
          <w:szCs w:val="30"/>
          <w:lang w:eastAsia="ru-RU"/>
        </w:rPr>
        <w:t xml:space="preserve"> Они продолжаются дольше большинства дружеских связей, сохраняясь после смерти родителей и создания своих семей.</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Отношения с братьями и сестрами формируются в ходе истории их жизни, глубоко укореняются в общем опыте, начиная с раннего детства и до преклонного возраста. Многие из тех, кто планирует семью, включающую более одного ребенка, принимают это решение отчасти потому, что надеются: дети смогут оказать поддержку и опору друг другу в жизни.</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Практически все специалисты, занимающиеся подготовкой приемных родителей, сталкиваются с непростой задачей: потребность приемных родителей чувствовать «право» на помещенных в их семью детей – и в то же время потребность кровных родителей чувствовать себя уверенно, общаясь со своими детьми, живущими в приемных семьях. Это внимание к проблемам эмоциональных переживаний взрослых не должно заслонять необходимости работы с чувством потери, сложными переживаниями самих детей.</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lastRenderedPageBreak/>
        <w:t xml:space="preserve">Важно учитывать, что мышление детей отличается от мышления взрослых. При изучении отношений между </w:t>
      </w:r>
      <w:proofErr w:type="spellStart"/>
      <w:r w:rsidRPr="009772E9">
        <w:rPr>
          <w:rFonts w:ascii="Times New Roman" w:eastAsia="Times New Roman" w:hAnsi="Times New Roman" w:cs="Times New Roman"/>
          <w:color w:val="000000"/>
          <w:sz w:val="30"/>
          <w:szCs w:val="30"/>
          <w:lang w:eastAsia="ru-RU"/>
        </w:rPr>
        <w:t>сиблингами</w:t>
      </w:r>
      <w:proofErr w:type="spellEnd"/>
      <w:r w:rsidRPr="009772E9">
        <w:rPr>
          <w:rFonts w:ascii="Times New Roman" w:eastAsia="Times New Roman" w:hAnsi="Times New Roman" w:cs="Times New Roman"/>
          <w:color w:val="000000"/>
          <w:sz w:val="30"/>
          <w:szCs w:val="30"/>
          <w:lang w:eastAsia="ru-RU"/>
        </w:rPr>
        <w:t xml:space="preserve"> было выявлено, что ожидания взрослых относительно отношений между их детьми отражают многочисленные годы их личного опыта и воспитания. Однако установлено, что </w:t>
      </w:r>
      <w:r w:rsidRPr="009772E9">
        <w:rPr>
          <w:rFonts w:ascii="Times New Roman" w:eastAsia="Times New Roman" w:hAnsi="Times New Roman" w:cs="Times New Roman"/>
          <w:color w:val="00B050"/>
          <w:sz w:val="30"/>
          <w:szCs w:val="30"/>
          <w:lang w:eastAsia="ru-RU"/>
        </w:rPr>
        <w:t>для самих маленьких детей семейные отношения исключительно социальны по своей природе</w:t>
      </w:r>
      <w:r w:rsidRPr="009772E9">
        <w:rPr>
          <w:rFonts w:ascii="Times New Roman" w:eastAsia="Times New Roman" w:hAnsi="Times New Roman" w:cs="Times New Roman"/>
          <w:color w:val="000000"/>
          <w:sz w:val="30"/>
          <w:szCs w:val="30"/>
          <w:lang w:eastAsia="ru-RU"/>
        </w:rPr>
        <w:t xml:space="preserve">. Для них определения гораздо проще: братья и сестры – это те дети, с которыми они растут и с кем они делят родителей. Маленькие дети мыслят конкретно. И в семьях, включающих приемных детей, вне зависимости от того, скрывается этот факт или нет, и есть ли в ней </w:t>
      </w:r>
      <w:proofErr w:type="spellStart"/>
      <w:r w:rsidRPr="009772E9">
        <w:rPr>
          <w:rFonts w:ascii="Times New Roman" w:eastAsia="Times New Roman" w:hAnsi="Times New Roman" w:cs="Times New Roman"/>
          <w:color w:val="000000"/>
          <w:sz w:val="30"/>
          <w:szCs w:val="30"/>
          <w:lang w:eastAsia="ru-RU"/>
        </w:rPr>
        <w:t>сиблинги</w:t>
      </w:r>
      <w:proofErr w:type="spellEnd"/>
      <w:r w:rsidRPr="009772E9">
        <w:rPr>
          <w:rFonts w:ascii="Times New Roman" w:eastAsia="Times New Roman" w:hAnsi="Times New Roman" w:cs="Times New Roman"/>
          <w:color w:val="000000"/>
          <w:sz w:val="30"/>
          <w:szCs w:val="30"/>
          <w:lang w:eastAsia="ru-RU"/>
        </w:rPr>
        <w:t>, выросшие в разных семьях, и пытаются ли взрослые им это объяснить, в понимании ребенка все просто: братья и сестры – это те, с кем он живет. Брат – это парень, который никогда не делится своими игрушками. Сестра – это девчонка, которая никогда не убирает за собой со стола и всегда винит в этом меня… и т.д.</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proofErr w:type="gramStart"/>
      <w:r w:rsidRPr="009772E9">
        <w:rPr>
          <w:rFonts w:ascii="Times New Roman" w:eastAsia="Times New Roman" w:hAnsi="Times New Roman" w:cs="Times New Roman"/>
          <w:color w:val="000000"/>
          <w:sz w:val="30"/>
          <w:szCs w:val="30"/>
          <w:lang w:eastAsia="ru-RU"/>
        </w:rPr>
        <w:t xml:space="preserve">Маленькие дети практически никогда не воспринимают своих кровных братьев или сестер, проживающих отдельно в учреждении, оставшихся в кровной семье или находящихся в другой приемной семьей, в качестве </w:t>
      </w:r>
      <w:proofErr w:type="spellStart"/>
      <w:r w:rsidRPr="009772E9">
        <w:rPr>
          <w:rFonts w:ascii="Times New Roman" w:eastAsia="Times New Roman" w:hAnsi="Times New Roman" w:cs="Times New Roman"/>
          <w:color w:val="000000"/>
          <w:sz w:val="30"/>
          <w:szCs w:val="30"/>
          <w:lang w:eastAsia="ru-RU"/>
        </w:rPr>
        <w:t>сиблингов</w:t>
      </w:r>
      <w:proofErr w:type="spellEnd"/>
      <w:r w:rsidRPr="009772E9">
        <w:rPr>
          <w:rFonts w:ascii="Times New Roman" w:eastAsia="Times New Roman" w:hAnsi="Times New Roman" w:cs="Times New Roman"/>
          <w:color w:val="000000"/>
          <w:sz w:val="30"/>
          <w:szCs w:val="30"/>
          <w:lang w:eastAsia="ru-RU"/>
        </w:rPr>
        <w:t xml:space="preserve"> так же, как тех, с кем дети живут вместе изо дня в день – неважно, связаны ли они при этом с детьми, живущими в этом же доме, по рождению или по социальной ситуации. </w:t>
      </w:r>
      <w:proofErr w:type="gramEnd"/>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Даже в наиболее открытых для контакта приемных семьях, чувства к биологической маме и папе отличаются от чу</w:t>
      </w:r>
      <w:proofErr w:type="gramStart"/>
      <w:r w:rsidRPr="009772E9">
        <w:rPr>
          <w:rFonts w:ascii="Times New Roman" w:eastAsia="Times New Roman" w:hAnsi="Times New Roman" w:cs="Times New Roman"/>
          <w:color w:val="000000"/>
          <w:sz w:val="30"/>
          <w:szCs w:val="30"/>
          <w:lang w:eastAsia="ru-RU"/>
        </w:rPr>
        <w:t>вств к пр</w:t>
      </w:r>
      <w:proofErr w:type="gramEnd"/>
      <w:r w:rsidRPr="009772E9">
        <w:rPr>
          <w:rFonts w:ascii="Times New Roman" w:eastAsia="Times New Roman" w:hAnsi="Times New Roman" w:cs="Times New Roman"/>
          <w:color w:val="000000"/>
          <w:sz w:val="30"/>
          <w:szCs w:val="30"/>
          <w:lang w:eastAsia="ru-RU"/>
        </w:rPr>
        <w:t>иемным родителям и не всегда соответствуют ожиданиям социума.</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B050"/>
          <w:sz w:val="30"/>
          <w:szCs w:val="30"/>
          <w:lang w:eastAsia="ru-RU"/>
        </w:rPr>
        <w:t>С возрастом дети становятся способны все лучше понимать отношения</w:t>
      </w:r>
      <w:r w:rsidRPr="009772E9">
        <w:rPr>
          <w:rFonts w:ascii="Times New Roman" w:eastAsia="Times New Roman" w:hAnsi="Times New Roman" w:cs="Times New Roman"/>
          <w:color w:val="000000"/>
          <w:sz w:val="30"/>
          <w:szCs w:val="30"/>
          <w:lang w:eastAsia="ru-RU"/>
        </w:rPr>
        <w:t>, взаимосвязи между людьми и гораздо больше интересуются отличиями и нюансами в этих вопросах. Например, мы знаем, что в юности многие выросшие в приемных семьях люди активно интересуются вопросами генетики и проясняют, что это может значить для них лично. Становясь взрослыми, они гораздо больше готовы этим интересоваться, стараться понять и оценить свое к этому отношение, разобраться с дополнительными вопросами в связи с существованием биологических братьев и сестер.</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 xml:space="preserve">Сам факт приема разных детей в семью создает пары </w:t>
      </w:r>
      <w:proofErr w:type="spellStart"/>
      <w:r w:rsidRPr="009772E9">
        <w:rPr>
          <w:rFonts w:ascii="Times New Roman" w:eastAsia="Times New Roman" w:hAnsi="Times New Roman" w:cs="Times New Roman"/>
          <w:color w:val="000000"/>
          <w:sz w:val="30"/>
          <w:szCs w:val="30"/>
          <w:lang w:eastAsia="ru-RU"/>
        </w:rPr>
        <w:t>сиблингов</w:t>
      </w:r>
      <w:proofErr w:type="spellEnd"/>
      <w:r w:rsidRPr="009772E9">
        <w:rPr>
          <w:rFonts w:ascii="Times New Roman" w:eastAsia="Times New Roman" w:hAnsi="Times New Roman" w:cs="Times New Roman"/>
          <w:color w:val="000000"/>
          <w:sz w:val="30"/>
          <w:szCs w:val="30"/>
          <w:lang w:eastAsia="ru-RU"/>
        </w:rPr>
        <w:t xml:space="preserve">, которым приходится в любом случае решать, кто они друг для друга. Разрешение этого вопроса является для них задачей на всю жизнь. Даже не в приемных семьях этот вопрос имеет место. </w:t>
      </w:r>
      <w:proofErr w:type="spellStart"/>
      <w:r w:rsidRPr="009772E9">
        <w:rPr>
          <w:rFonts w:ascii="Times New Roman" w:eastAsia="Times New Roman" w:hAnsi="Times New Roman" w:cs="Times New Roman"/>
          <w:color w:val="000000"/>
          <w:sz w:val="30"/>
          <w:szCs w:val="30"/>
          <w:lang w:eastAsia="ru-RU"/>
        </w:rPr>
        <w:t>Сиблинги</w:t>
      </w:r>
      <w:proofErr w:type="spellEnd"/>
      <w:r w:rsidRPr="009772E9">
        <w:rPr>
          <w:rFonts w:ascii="Times New Roman" w:eastAsia="Times New Roman" w:hAnsi="Times New Roman" w:cs="Times New Roman"/>
          <w:color w:val="000000"/>
          <w:sz w:val="30"/>
          <w:szCs w:val="30"/>
          <w:lang w:eastAsia="ru-RU"/>
        </w:rPr>
        <w:t xml:space="preserve"> могут быть друзьями или врагами, наперсниками или чужими друг другу. Часто взаимоотношения незаметно перемещаются из одной модели в другую, пока </w:t>
      </w:r>
      <w:proofErr w:type="spellStart"/>
      <w:r w:rsidRPr="009772E9">
        <w:rPr>
          <w:rFonts w:ascii="Times New Roman" w:eastAsia="Times New Roman" w:hAnsi="Times New Roman" w:cs="Times New Roman"/>
          <w:color w:val="000000"/>
          <w:sz w:val="30"/>
          <w:szCs w:val="30"/>
          <w:lang w:eastAsia="ru-RU"/>
        </w:rPr>
        <w:t>сиблинги</w:t>
      </w:r>
      <w:proofErr w:type="spellEnd"/>
      <w:r w:rsidRPr="009772E9">
        <w:rPr>
          <w:rFonts w:ascii="Times New Roman" w:eastAsia="Times New Roman" w:hAnsi="Times New Roman" w:cs="Times New Roman"/>
          <w:color w:val="000000"/>
          <w:sz w:val="30"/>
          <w:szCs w:val="30"/>
          <w:lang w:eastAsia="ru-RU"/>
        </w:rPr>
        <w:t xml:space="preserve"> не достигнут взрослого этапа своей жизни и их отношения не стабилизируются.</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 xml:space="preserve">Когда отличия между </w:t>
      </w:r>
      <w:proofErr w:type="spellStart"/>
      <w:r w:rsidRPr="009772E9">
        <w:rPr>
          <w:rFonts w:ascii="Times New Roman" w:eastAsia="Times New Roman" w:hAnsi="Times New Roman" w:cs="Times New Roman"/>
          <w:color w:val="000000"/>
          <w:sz w:val="30"/>
          <w:szCs w:val="30"/>
          <w:lang w:eastAsia="ru-RU"/>
        </w:rPr>
        <w:t>сиблингами</w:t>
      </w:r>
      <w:proofErr w:type="spellEnd"/>
      <w:r w:rsidRPr="009772E9">
        <w:rPr>
          <w:rFonts w:ascii="Times New Roman" w:eastAsia="Times New Roman" w:hAnsi="Times New Roman" w:cs="Times New Roman"/>
          <w:color w:val="000000"/>
          <w:sz w:val="30"/>
          <w:szCs w:val="30"/>
          <w:lang w:eastAsia="ru-RU"/>
        </w:rPr>
        <w:t xml:space="preserve"> крутятся вокруг того, что кто-то из них приемный, а кто-то нет, родителям важно подкреплять веру детей в то, что любовь к ребенку не зависит от того, приемный он или рожденный </w:t>
      </w:r>
      <w:r w:rsidRPr="009772E9">
        <w:rPr>
          <w:rFonts w:ascii="Times New Roman" w:eastAsia="Times New Roman" w:hAnsi="Times New Roman" w:cs="Times New Roman"/>
          <w:color w:val="000000"/>
          <w:sz w:val="30"/>
          <w:szCs w:val="30"/>
          <w:lang w:eastAsia="ru-RU"/>
        </w:rPr>
        <w:lastRenderedPageBreak/>
        <w:t xml:space="preserve">в данной семье. Так как дети и родители в приемных семьях имеют различные генетические предпосылки, они не могут ожидать внешнего физического сходства и т.д. Различные «генетические корни» детей и родителей могут усложнять процесс принятия их индивидуальных особенностей. Принадлежность к семье у всех детей одинаковая, а потребность сравнивать себя с другими людьми вполне нормальна. Открытое обсуждение этих тем может позволить </w:t>
      </w:r>
      <w:proofErr w:type="spellStart"/>
      <w:r w:rsidRPr="009772E9">
        <w:rPr>
          <w:rFonts w:ascii="Times New Roman" w:eastAsia="Times New Roman" w:hAnsi="Times New Roman" w:cs="Times New Roman"/>
          <w:color w:val="000000"/>
          <w:sz w:val="30"/>
          <w:szCs w:val="30"/>
          <w:lang w:eastAsia="ru-RU"/>
        </w:rPr>
        <w:t>сиблингам</w:t>
      </w:r>
      <w:proofErr w:type="spellEnd"/>
      <w:r w:rsidRPr="009772E9">
        <w:rPr>
          <w:rFonts w:ascii="Times New Roman" w:eastAsia="Times New Roman" w:hAnsi="Times New Roman" w:cs="Times New Roman"/>
          <w:color w:val="000000"/>
          <w:sz w:val="30"/>
          <w:szCs w:val="30"/>
          <w:lang w:eastAsia="ru-RU"/>
        </w:rPr>
        <w:t xml:space="preserve"> выразить свои опасения и тревоги.</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По-иному выглядит картина отношений у братьев и сестер, у которых не сформирована привязанность к матери или отцу. Когда биологическая мама не сумела привить детям близкие отношения, и они у них могут быть отвергающие или избегающие друг друга. Но это не говорит о том, что такие отношения невозможно восстановить. Это возможно. Но потихоньку.</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Такие дети бессознательно пытаются вытеснить брата или сестру. Для них кажется, что с появлением брата или сестры, стало только хуже, ведь они появились в семье тогда, когда им и так не хватило внимание от мамы, не досталось ласки и любви от родителей.</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Старшие дети могут быть очень злобны к младшим, выражать агрессию к ним, делать им больно, дразнить их, провоцировать на ссору</w:t>
      </w:r>
      <w:proofErr w:type="gramStart"/>
      <w:r w:rsidRPr="009772E9">
        <w:rPr>
          <w:rFonts w:ascii="Times New Roman" w:eastAsia="Times New Roman" w:hAnsi="Times New Roman" w:cs="Times New Roman"/>
          <w:sz w:val="30"/>
          <w:szCs w:val="30"/>
          <w:lang w:eastAsia="ru-RU"/>
        </w:rPr>
        <w:t>… А</w:t>
      </w:r>
      <w:proofErr w:type="gramEnd"/>
      <w:r w:rsidRPr="009772E9">
        <w:rPr>
          <w:rFonts w:ascii="Times New Roman" w:eastAsia="Times New Roman" w:hAnsi="Times New Roman" w:cs="Times New Roman"/>
          <w:sz w:val="30"/>
          <w:szCs w:val="30"/>
          <w:lang w:eastAsia="ru-RU"/>
        </w:rPr>
        <w:t xml:space="preserve"> младшие могут имитировать их поведение, подражать им и отвечать с такой же силой и упорством, ведь со старшего «автоматически» берется пример, хоть и плохой.</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Приемной семье, в которую придут </w:t>
      </w:r>
      <w:proofErr w:type="gramStart"/>
      <w:r w:rsidRPr="009772E9">
        <w:rPr>
          <w:rFonts w:ascii="Times New Roman" w:eastAsia="Times New Roman" w:hAnsi="Times New Roman" w:cs="Times New Roman"/>
          <w:sz w:val="30"/>
          <w:szCs w:val="30"/>
          <w:lang w:eastAsia="ru-RU"/>
        </w:rPr>
        <w:t>такие</w:t>
      </w:r>
      <w:proofErr w:type="gramEnd"/>
      <w:r w:rsidRPr="009772E9">
        <w:rPr>
          <w:rFonts w:ascii="Times New Roman" w:eastAsia="Times New Roman" w:hAnsi="Times New Roman" w:cs="Times New Roman"/>
          <w:sz w:val="30"/>
          <w:szCs w:val="30"/>
          <w:lang w:eastAsia="ru-RU"/>
        </w:rPr>
        <w:t xml:space="preserve"> </w:t>
      </w:r>
      <w:proofErr w:type="spellStart"/>
      <w:r w:rsidRPr="009772E9">
        <w:rPr>
          <w:rFonts w:ascii="Times New Roman" w:eastAsia="Times New Roman" w:hAnsi="Times New Roman" w:cs="Times New Roman"/>
          <w:sz w:val="30"/>
          <w:szCs w:val="30"/>
          <w:lang w:eastAsia="ru-RU"/>
        </w:rPr>
        <w:t>сиблинги</w:t>
      </w:r>
      <w:proofErr w:type="spellEnd"/>
      <w:r w:rsidRPr="009772E9">
        <w:rPr>
          <w:rFonts w:ascii="Times New Roman" w:eastAsia="Times New Roman" w:hAnsi="Times New Roman" w:cs="Times New Roman"/>
          <w:sz w:val="30"/>
          <w:szCs w:val="30"/>
          <w:lang w:eastAsia="ru-RU"/>
        </w:rPr>
        <w:t>, будет непросто, но положительный результат обязательно придет!</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На практике встречается часто, когда в семью приходят родные братья и сестры, а фамилии – разные.</w:t>
      </w:r>
    </w:p>
    <w:p w:rsidR="00455463" w:rsidRPr="009772E9" w:rsidRDefault="009772E9" w:rsidP="009772E9">
      <w:pPr>
        <w:suppressAutoHyphens/>
        <w:spacing w:after="0" w:line="240" w:lineRule="auto"/>
        <w:ind w:firstLine="680"/>
        <w:jc w:val="both"/>
        <w:rPr>
          <w:rFonts w:ascii="Times New Roman" w:eastAsia="Times New Roman" w:hAnsi="Times New Roman" w:cs="Times New Roman"/>
          <w:sz w:val="30"/>
          <w:szCs w:val="30"/>
          <w:lang w:eastAsia="ru-RU"/>
        </w:rPr>
      </w:pPr>
      <w:r w:rsidRPr="009772E9">
        <w:rPr>
          <w:rFonts w:ascii="Times New Roman" w:eastAsia="Times New Roman" w:hAnsi="Times New Roman" w:cs="Times New Roman"/>
          <w:sz w:val="30"/>
          <w:szCs w:val="30"/>
          <w:lang w:eastAsia="ru-RU"/>
        </w:rPr>
        <w:t xml:space="preserve">Дети </w:t>
      </w:r>
      <w:proofErr w:type="gramStart"/>
      <w:r w:rsidRPr="009772E9">
        <w:rPr>
          <w:rFonts w:ascii="Times New Roman" w:eastAsia="Times New Roman" w:hAnsi="Times New Roman" w:cs="Times New Roman"/>
          <w:sz w:val="30"/>
          <w:szCs w:val="30"/>
          <w:lang w:eastAsia="ru-RU"/>
        </w:rPr>
        <w:t>растут</w:t>
      </w:r>
      <w:proofErr w:type="gramEnd"/>
      <w:r w:rsidRPr="009772E9">
        <w:rPr>
          <w:rFonts w:ascii="Times New Roman" w:eastAsia="Times New Roman" w:hAnsi="Times New Roman" w:cs="Times New Roman"/>
          <w:sz w:val="30"/>
          <w:szCs w:val="30"/>
          <w:lang w:eastAsia="ru-RU"/>
        </w:rPr>
        <w:t xml:space="preserve"> и с этим взрослением появляется много интересующих вопросов. Актуальным становится вопрос: «А почему у меня такая фамилия, а у моего брата – другая?».</w:t>
      </w:r>
    </w:p>
    <w:p w:rsidR="00455463" w:rsidRPr="009772E9" w:rsidRDefault="009772E9" w:rsidP="009772E9">
      <w:pPr>
        <w:suppressAutoHyphens/>
        <w:spacing w:after="0" w:line="240" w:lineRule="auto"/>
        <w:ind w:firstLine="680"/>
        <w:jc w:val="both"/>
        <w:rPr>
          <w:rFonts w:ascii="Times New Roman" w:eastAsia="Times New Roman" w:hAnsi="Times New Roman" w:cs="Times New Roman"/>
          <w:sz w:val="30"/>
          <w:szCs w:val="30"/>
          <w:lang w:eastAsia="ru-RU"/>
        </w:rPr>
      </w:pPr>
      <w:r w:rsidRPr="009772E9">
        <w:rPr>
          <w:rFonts w:ascii="Times New Roman" w:eastAsia="Times New Roman" w:hAnsi="Times New Roman" w:cs="Times New Roman"/>
          <w:sz w:val="30"/>
          <w:szCs w:val="30"/>
          <w:lang w:eastAsia="ru-RU"/>
        </w:rPr>
        <w:t>В данном случае, стоит заранее подготовить ответ, а главное, подумать над своим поведением во время ответа. Ведь он очень значим для ребенка. Объясните, как есть, при этом дети должны от вас уловить атмосферу спокойствия, доверия и поддержки.</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Ребенок может и не так быстро сообразить, понять и уяснить эту тему, ведь тема кровной семьи очень </w:t>
      </w:r>
      <w:proofErr w:type="spellStart"/>
      <w:r w:rsidRPr="009772E9">
        <w:rPr>
          <w:rFonts w:ascii="Times New Roman" w:eastAsia="Times New Roman" w:hAnsi="Times New Roman" w:cs="Times New Roman"/>
          <w:sz w:val="30"/>
          <w:szCs w:val="30"/>
          <w:lang w:eastAsia="ru-RU"/>
        </w:rPr>
        <w:t>травматична</w:t>
      </w:r>
      <w:proofErr w:type="spellEnd"/>
      <w:r w:rsidRPr="009772E9">
        <w:rPr>
          <w:rFonts w:ascii="Times New Roman" w:eastAsia="Times New Roman" w:hAnsi="Times New Roman" w:cs="Times New Roman"/>
          <w:sz w:val="30"/>
          <w:szCs w:val="30"/>
          <w:lang w:eastAsia="ru-RU"/>
        </w:rPr>
        <w:t xml:space="preserve"> для него. И она соблазнительно интересна для ребенка тем, что это тема родства, его родителей…</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 xml:space="preserve">В тоже время гораздо более проблематичными в настоящее время являются приемные семьи, в которых один ребенок контактирует с биологической семьей, а другой нет. Ситуация, когда брат/сестра общается с биологическими родственниками, может вызвать чувство заброшенности и ненужности у того, кто не знает свою кровную семью </w:t>
      </w:r>
      <w:r w:rsidRPr="009772E9">
        <w:rPr>
          <w:rFonts w:ascii="Times New Roman" w:eastAsia="Times New Roman" w:hAnsi="Times New Roman" w:cs="Times New Roman"/>
          <w:color w:val="000000"/>
          <w:sz w:val="30"/>
          <w:szCs w:val="30"/>
          <w:lang w:eastAsia="ru-RU"/>
        </w:rPr>
        <w:lastRenderedPageBreak/>
        <w:t>или не имеет с ней контактов. Например, в одной из семей 4-хлетняя девочка была рада, что у нее появился новый маленький братик. Ей понравилась и его биологическая мама, но она начала спрашивать, почему ее кровная мама не приходит с ней видеться. Тогда приемные родители девочки проявили инициативу в поисках контактов с ее биологической матерью. Но порой установление контактов с биологическими родственниками по ряду причин невозможно. Часто открытый прием в семью второго ребенка способствует раскрытию факта приема в семью и более старших детей, если до этого он скрывался.</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 xml:space="preserve">Знание того, что биологические родители оставили других детей при себе, может значительно усложнить чувство потери, сопровождающее приемного ребенка. Ребенок может винить себя в том, что родители его оставили и злиться на </w:t>
      </w:r>
      <w:proofErr w:type="spellStart"/>
      <w:r w:rsidRPr="009772E9">
        <w:rPr>
          <w:rFonts w:ascii="Times New Roman" w:eastAsia="Times New Roman" w:hAnsi="Times New Roman" w:cs="Times New Roman"/>
          <w:color w:val="000000"/>
          <w:sz w:val="30"/>
          <w:szCs w:val="30"/>
          <w:lang w:eastAsia="ru-RU"/>
        </w:rPr>
        <w:t>сиблингов</w:t>
      </w:r>
      <w:proofErr w:type="spellEnd"/>
      <w:r w:rsidRPr="009772E9">
        <w:rPr>
          <w:rFonts w:ascii="Times New Roman" w:eastAsia="Times New Roman" w:hAnsi="Times New Roman" w:cs="Times New Roman"/>
          <w:color w:val="000000"/>
          <w:sz w:val="30"/>
          <w:szCs w:val="30"/>
          <w:lang w:eastAsia="ru-RU"/>
        </w:rPr>
        <w:t>, оставшихся в биологической семье. В таких случаях, приемным родителям следует полагаться на свой жизненный опыт и свою компетентность. Зная своего ребенка из опыта каждодневного взаимодействия с ним, основываясь на своем родительском инстинкте, они могут инициировать обсуждение чувств, которые может испытывать ребенок.</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 xml:space="preserve">На сегодняшний день биологические и приемные семьи нередко договариваются о взаимодействии, которое может подразумевать постоянный контакт ребенка с биологическими родственниками. Для детей в этом случае существует возможность слышать из первых уст от своих биологических родителей, почему так случилось, что они живут не с ними, и почему сейчас родители могут растить детей сами, в случае если </w:t>
      </w:r>
      <w:proofErr w:type="spellStart"/>
      <w:r w:rsidRPr="009772E9">
        <w:rPr>
          <w:rFonts w:ascii="Times New Roman" w:eastAsia="Times New Roman" w:hAnsi="Times New Roman" w:cs="Times New Roman"/>
          <w:color w:val="000000"/>
          <w:sz w:val="30"/>
          <w:szCs w:val="30"/>
          <w:lang w:eastAsia="ru-RU"/>
        </w:rPr>
        <w:t>сиблинги</w:t>
      </w:r>
      <w:proofErr w:type="spellEnd"/>
      <w:r w:rsidRPr="009772E9">
        <w:rPr>
          <w:rFonts w:ascii="Times New Roman" w:eastAsia="Times New Roman" w:hAnsi="Times New Roman" w:cs="Times New Roman"/>
          <w:color w:val="000000"/>
          <w:sz w:val="30"/>
          <w:szCs w:val="30"/>
          <w:lang w:eastAsia="ru-RU"/>
        </w:rPr>
        <w:t xml:space="preserve"> остались в биологической семье. </w:t>
      </w:r>
      <w:r w:rsidRPr="009772E9">
        <w:rPr>
          <w:rFonts w:ascii="Times New Roman" w:eastAsia="Times New Roman" w:hAnsi="Times New Roman" w:cs="Times New Roman"/>
          <w:color w:val="00B050"/>
          <w:sz w:val="30"/>
          <w:szCs w:val="30"/>
          <w:lang w:eastAsia="ru-RU"/>
        </w:rPr>
        <w:t>Невыразимое преимущество открытости приемной семьи состоит в том, что ребенок может говорить непосредственно с биологическими родителями о причинах принятого ими когда-то решения</w:t>
      </w:r>
      <w:r w:rsidRPr="009772E9">
        <w:rPr>
          <w:rFonts w:ascii="Times New Roman" w:eastAsia="Times New Roman" w:hAnsi="Times New Roman" w:cs="Times New Roman"/>
          <w:color w:val="000000"/>
          <w:sz w:val="30"/>
          <w:szCs w:val="30"/>
          <w:lang w:eastAsia="ru-RU"/>
        </w:rPr>
        <w:t>, о жизненных обстоятельствах, сопутствовавших этому решению, о том, как мучительно больно принимать такое решение.</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Интегральной частью нашего жизненного пути является исследование вопроса «Кто я?». Для приемного ребенка его биологические братья/сестры становятся частью этого процесса. Это право ребенка – знать, что у него есть те или иные родственники, даже если нет возможности с ними непосредственно контактировать.</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 xml:space="preserve">Существует возможность для близких отношений между </w:t>
      </w:r>
      <w:proofErr w:type="spellStart"/>
      <w:r w:rsidRPr="009772E9">
        <w:rPr>
          <w:rFonts w:ascii="Times New Roman" w:eastAsia="Times New Roman" w:hAnsi="Times New Roman" w:cs="Times New Roman"/>
          <w:color w:val="000000"/>
          <w:sz w:val="30"/>
          <w:szCs w:val="30"/>
          <w:lang w:eastAsia="ru-RU"/>
        </w:rPr>
        <w:t>сиблингами</w:t>
      </w:r>
      <w:proofErr w:type="spellEnd"/>
      <w:r w:rsidRPr="009772E9">
        <w:rPr>
          <w:rFonts w:ascii="Times New Roman" w:eastAsia="Times New Roman" w:hAnsi="Times New Roman" w:cs="Times New Roman"/>
          <w:color w:val="000000"/>
          <w:sz w:val="30"/>
          <w:szCs w:val="30"/>
          <w:lang w:eastAsia="ru-RU"/>
        </w:rPr>
        <w:t xml:space="preserve">, у которых хотя бы один общий родитель, но которые не росли вместе, однако реальность в том, что эти отношения могут быть не столь тесными как среди детей в приемной семье. </w:t>
      </w:r>
      <w:r w:rsidRPr="009772E9">
        <w:rPr>
          <w:rFonts w:ascii="Times New Roman" w:eastAsia="Times New Roman" w:hAnsi="Times New Roman" w:cs="Times New Roman"/>
          <w:color w:val="00B050"/>
          <w:sz w:val="30"/>
          <w:szCs w:val="30"/>
          <w:lang w:eastAsia="ru-RU"/>
        </w:rPr>
        <w:t>Постоянное общение и взаимодействие предоставляют возможность сформировать привязанность, эмоционально значимые связи</w:t>
      </w:r>
      <w:r w:rsidRPr="009772E9">
        <w:rPr>
          <w:rFonts w:ascii="Times New Roman" w:eastAsia="Times New Roman" w:hAnsi="Times New Roman" w:cs="Times New Roman"/>
          <w:color w:val="000000"/>
          <w:sz w:val="30"/>
          <w:szCs w:val="30"/>
          <w:lang w:eastAsia="ru-RU"/>
        </w:rPr>
        <w:t xml:space="preserve">. </w:t>
      </w:r>
      <w:proofErr w:type="spellStart"/>
      <w:r w:rsidRPr="009772E9">
        <w:rPr>
          <w:rFonts w:ascii="Times New Roman" w:eastAsia="Times New Roman" w:hAnsi="Times New Roman" w:cs="Times New Roman"/>
          <w:color w:val="000000"/>
          <w:sz w:val="30"/>
          <w:szCs w:val="30"/>
          <w:lang w:eastAsia="ru-RU"/>
        </w:rPr>
        <w:t>Сиблинги</w:t>
      </w:r>
      <w:proofErr w:type="spellEnd"/>
      <w:r w:rsidRPr="009772E9">
        <w:rPr>
          <w:rFonts w:ascii="Times New Roman" w:eastAsia="Times New Roman" w:hAnsi="Times New Roman" w:cs="Times New Roman"/>
          <w:color w:val="000000"/>
          <w:sz w:val="30"/>
          <w:szCs w:val="30"/>
          <w:lang w:eastAsia="ru-RU"/>
        </w:rPr>
        <w:t xml:space="preserve">, растущие вместе в одном доме, обладают богатым опытом и знаниями друг о друге, которые даже самая открытая приемная семья не сможет обеспечить в отношении </w:t>
      </w:r>
      <w:proofErr w:type="gramStart"/>
      <w:r w:rsidRPr="009772E9">
        <w:rPr>
          <w:rFonts w:ascii="Times New Roman" w:eastAsia="Times New Roman" w:hAnsi="Times New Roman" w:cs="Times New Roman"/>
          <w:color w:val="000000"/>
          <w:sz w:val="30"/>
          <w:szCs w:val="30"/>
          <w:lang w:eastAsia="ru-RU"/>
        </w:rPr>
        <w:t>кровных</w:t>
      </w:r>
      <w:proofErr w:type="gramEnd"/>
      <w:r w:rsidRPr="009772E9">
        <w:rPr>
          <w:rFonts w:ascii="Times New Roman" w:eastAsia="Times New Roman" w:hAnsi="Times New Roman" w:cs="Times New Roman"/>
          <w:color w:val="000000"/>
          <w:sz w:val="30"/>
          <w:szCs w:val="30"/>
          <w:lang w:eastAsia="ru-RU"/>
        </w:rPr>
        <w:t xml:space="preserve"> </w:t>
      </w:r>
      <w:proofErr w:type="spellStart"/>
      <w:r w:rsidRPr="009772E9">
        <w:rPr>
          <w:rFonts w:ascii="Times New Roman" w:eastAsia="Times New Roman" w:hAnsi="Times New Roman" w:cs="Times New Roman"/>
          <w:color w:val="000000"/>
          <w:sz w:val="30"/>
          <w:szCs w:val="30"/>
          <w:lang w:eastAsia="ru-RU"/>
        </w:rPr>
        <w:t>сиблингов</w:t>
      </w:r>
      <w:proofErr w:type="spellEnd"/>
      <w:r w:rsidRPr="009772E9">
        <w:rPr>
          <w:rFonts w:ascii="Times New Roman" w:eastAsia="Times New Roman" w:hAnsi="Times New Roman" w:cs="Times New Roman"/>
          <w:color w:val="000000"/>
          <w:sz w:val="30"/>
          <w:szCs w:val="30"/>
          <w:lang w:eastAsia="ru-RU"/>
        </w:rPr>
        <w:t xml:space="preserve">, живущих раздельно. Но все возможно в </w:t>
      </w:r>
      <w:r w:rsidRPr="009772E9">
        <w:rPr>
          <w:rFonts w:ascii="Times New Roman" w:eastAsia="Times New Roman" w:hAnsi="Times New Roman" w:cs="Times New Roman"/>
          <w:color w:val="000000"/>
          <w:sz w:val="30"/>
          <w:szCs w:val="30"/>
          <w:lang w:eastAsia="ru-RU"/>
        </w:rPr>
        <w:lastRenderedPageBreak/>
        <w:t>сфере человеческих отношений, и не следует забывать, что биологические братья и сестры могли воспитываться несколько первых лет жизни вместе в своей семье, и быть сильно привязанными друг к другу.</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 xml:space="preserve">Если рассматривать формирование отношений </w:t>
      </w:r>
      <w:proofErr w:type="spellStart"/>
      <w:r w:rsidRPr="009772E9">
        <w:rPr>
          <w:rFonts w:ascii="Times New Roman" w:hAnsi="Times New Roman" w:cs="Times New Roman"/>
          <w:sz w:val="30"/>
          <w:szCs w:val="30"/>
        </w:rPr>
        <w:t>сиблингов</w:t>
      </w:r>
      <w:proofErr w:type="spellEnd"/>
      <w:r w:rsidRPr="009772E9">
        <w:rPr>
          <w:rFonts w:ascii="Times New Roman" w:hAnsi="Times New Roman" w:cs="Times New Roman"/>
          <w:sz w:val="30"/>
          <w:szCs w:val="30"/>
        </w:rPr>
        <w:t xml:space="preserve"> с замещающей семьей, то они по-разному могут воспринимать приемную родителей. Как один из вариантов, дети, имея нарушения привязанности, стабильную базу отношений ищут в замещающем родителе-мужчине, проецируя на замещающего родителя-женщину свою обиду на биологическую мать. Таким образом, при оценке </w:t>
      </w:r>
      <w:proofErr w:type="spellStart"/>
      <w:r w:rsidRPr="009772E9">
        <w:rPr>
          <w:rFonts w:ascii="Times New Roman" w:hAnsi="Times New Roman" w:cs="Times New Roman"/>
          <w:sz w:val="30"/>
          <w:szCs w:val="30"/>
        </w:rPr>
        <w:t>ресурсности</w:t>
      </w:r>
      <w:proofErr w:type="spellEnd"/>
      <w:r w:rsidRPr="009772E9">
        <w:rPr>
          <w:rFonts w:ascii="Times New Roman" w:hAnsi="Times New Roman" w:cs="Times New Roman"/>
          <w:sz w:val="30"/>
          <w:szCs w:val="30"/>
        </w:rPr>
        <w:t xml:space="preserve"> семьи для приема </w:t>
      </w:r>
      <w:proofErr w:type="spellStart"/>
      <w:r w:rsidRPr="009772E9">
        <w:rPr>
          <w:rFonts w:ascii="Times New Roman" w:hAnsi="Times New Roman" w:cs="Times New Roman"/>
          <w:sz w:val="30"/>
          <w:szCs w:val="30"/>
        </w:rPr>
        <w:t>сиблингов</w:t>
      </w:r>
      <w:proofErr w:type="spellEnd"/>
      <w:r w:rsidRPr="009772E9">
        <w:rPr>
          <w:rFonts w:ascii="Times New Roman" w:hAnsi="Times New Roman" w:cs="Times New Roman"/>
          <w:sz w:val="30"/>
          <w:szCs w:val="30"/>
        </w:rPr>
        <w:t xml:space="preserve">, важно обратить внимание на следующие критерии: наличие в личном опыте родителей (особенно женщине) многодетных или расширенных семей, в которых они воспитывались в окружении родных, двоюродных (троюродных и т.д.) братьев и сестер. Наиболее ресурсными являются семьи, в которых женщина была старшей сестрой. Ее опыт в родительской семье определяет во многом и пол </w:t>
      </w:r>
      <w:proofErr w:type="spellStart"/>
      <w:r w:rsidRPr="009772E9">
        <w:rPr>
          <w:rFonts w:ascii="Times New Roman" w:hAnsi="Times New Roman" w:cs="Times New Roman"/>
          <w:sz w:val="30"/>
          <w:szCs w:val="30"/>
        </w:rPr>
        <w:t>сиблингов</w:t>
      </w:r>
      <w:proofErr w:type="spellEnd"/>
      <w:r w:rsidRPr="009772E9">
        <w:rPr>
          <w:rFonts w:ascii="Times New Roman" w:hAnsi="Times New Roman" w:cs="Times New Roman"/>
          <w:sz w:val="30"/>
          <w:szCs w:val="30"/>
        </w:rPr>
        <w:t xml:space="preserve">. Желательно, чтобы старший ребенок из </w:t>
      </w:r>
      <w:proofErr w:type="spellStart"/>
      <w:r w:rsidRPr="009772E9">
        <w:rPr>
          <w:rFonts w:ascii="Times New Roman" w:hAnsi="Times New Roman" w:cs="Times New Roman"/>
          <w:sz w:val="30"/>
          <w:szCs w:val="30"/>
        </w:rPr>
        <w:t>сиблинговой</w:t>
      </w:r>
      <w:proofErr w:type="spellEnd"/>
      <w:r w:rsidRPr="009772E9">
        <w:rPr>
          <w:rFonts w:ascii="Times New Roman" w:hAnsi="Times New Roman" w:cs="Times New Roman"/>
          <w:sz w:val="30"/>
          <w:szCs w:val="30"/>
        </w:rPr>
        <w:t xml:space="preserve"> системы был того же пола, что и </w:t>
      </w:r>
      <w:proofErr w:type="spellStart"/>
      <w:r w:rsidRPr="009772E9">
        <w:rPr>
          <w:rFonts w:ascii="Times New Roman" w:hAnsi="Times New Roman" w:cs="Times New Roman"/>
          <w:sz w:val="30"/>
          <w:szCs w:val="30"/>
        </w:rPr>
        <w:t>сиблинг</w:t>
      </w:r>
      <w:proofErr w:type="spellEnd"/>
      <w:r w:rsidRPr="009772E9">
        <w:rPr>
          <w:rFonts w:ascii="Times New Roman" w:hAnsi="Times New Roman" w:cs="Times New Roman"/>
          <w:sz w:val="30"/>
          <w:szCs w:val="30"/>
        </w:rPr>
        <w:t xml:space="preserve"> матери, идущий по номеру рождения за ней. </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noProof/>
          <w:sz w:val="30"/>
          <w:szCs w:val="30"/>
          <w:lang w:eastAsia="ru-RU"/>
        </w:rPr>
        <mc:AlternateContent>
          <mc:Choice Requires="wps">
            <w:drawing>
              <wp:anchor distT="0" distB="0" distL="0" distR="0" simplePos="0" relativeHeight="7" behindDoc="0" locked="0" layoutInCell="1" allowOverlap="1" wp14:anchorId="77D7C2BA" wp14:editId="2B564BEA">
                <wp:simplePos x="0" y="0"/>
                <wp:positionH relativeFrom="column">
                  <wp:posOffset>2642235</wp:posOffset>
                </wp:positionH>
                <wp:positionV relativeFrom="paragraph">
                  <wp:posOffset>79375</wp:posOffset>
                </wp:positionV>
                <wp:extent cx="3387725" cy="2252345"/>
                <wp:effectExtent l="114300" t="114300" r="137160" b="167640"/>
                <wp:wrapSquare wrapText="largest"/>
                <wp:docPr id="6" name="Изображение5"/>
                <wp:cNvGraphicFramePr/>
                <a:graphic xmlns:a="http://schemas.openxmlformats.org/drawingml/2006/main">
                  <a:graphicData uri="http://schemas.openxmlformats.org/drawingml/2006/picture">
                    <pic:pic xmlns:pic="http://schemas.openxmlformats.org/drawingml/2006/picture">
                      <pic:nvPicPr>
                        <pic:cNvPr id="4" name="Изображение5"/>
                        <pic:cNvPicPr/>
                      </pic:nvPicPr>
                      <pic:blipFill>
                        <a:blip r:embed="rId15"/>
                        <a:stretch/>
                      </pic:blipFill>
                      <pic:spPr>
                        <a:xfrm>
                          <a:off x="0" y="0"/>
                          <a:ext cx="3387240" cy="2251800"/>
                        </a:xfrm>
                        <a:prstGeom prst="rect">
                          <a:avLst/>
                        </a:prstGeom>
                        <a:ln w="88920">
                          <a:solidFill>
                            <a:srgbClr val="FFFFFF"/>
                          </a:solidFill>
                          <a:miter/>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mc:Choice>
          <mc:Fallback>
            <w:pict>
              <v:rect id="shape_0" ID="Изображение5" stroked="t" style="position:absolute;margin-left:208.05pt;margin-top:6.25pt;width:266.65pt;height:177.25pt" wp14:anchorId="1BCF4B2F">
                <v:imagedata r:id="rId16" o:detectmouseclick="t"/>
                <w10:wrap type="none"/>
                <v:stroke color="white" weight="88920" joinstyle="miter" endcap="flat"/>
                <v:shadow on="t" obscured="f" color="black"/>
              </v:rect>
            </w:pict>
          </mc:Fallback>
        </mc:AlternateContent>
      </w:r>
      <w:r w:rsidRPr="009772E9">
        <w:rPr>
          <w:rFonts w:ascii="Times New Roman" w:hAnsi="Times New Roman" w:cs="Times New Roman"/>
          <w:sz w:val="30"/>
          <w:szCs w:val="30"/>
        </w:rPr>
        <w:t xml:space="preserve">Очень важна </w:t>
      </w:r>
      <w:r w:rsidRPr="009772E9">
        <w:rPr>
          <w:rFonts w:ascii="Times New Roman" w:hAnsi="Times New Roman" w:cs="Times New Roman"/>
          <w:color w:val="00B050"/>
          <w:sz w:val="30"/>
          <w:szCs w:val="30"/>
        </w:rPr>
        <w:t>четкая ролевая структура семьи</w:t>
      </w:r>
      <w:r w:rsidRPr="009772E9">
        <w:rPr>
          <w:rFonts w:ascii="Times New Roman" w:hAnsi="Times New Roman" w:cs="Times New Roman"/>
          <w:sz w:val="30"/>
          <w:szCs w:val="30"/>
        </w:rPr>
        <w:t xml:space="preserve">, где родители и дети </w:t>
      </w:r>
      <w:proofErr w:type="gramStart"/>
      <w:r w:rsidRPr="009772E9">
        <w:rPr>
          <w:rFonts w:ascii="Times New Roman" w:hAnsi="Times New Roman" w:cs="Times New Roman"/>
          <w:sz w:val="30"/>
          <w:szCs w:val="30"/>
        </w:rPr>
        <w:t>выполняют роль</w:t>
      </w:r>
      <w:proofErr w:type="gramEnd"/>
      <w:r w:rsidRPr="009772E9">
        <w:rPr>
          <w:rFonts w:ascii="Times New Roman" w:hAnsi="Times New Roman" w:cs="Times New Roman"/>
          <w:sz w:val="30"/>
          <w:szCs w:val="30"/>
        </w:rPr>
        <w:t xml:space="preserve"> в соответствии со статусом, отсутствует смешение ролей. Например, женщина </w:t>
      </w:r>
      <w:proofErr w:type="gramStart"/>
      <w:r w:rsidRPr="009772E9">
        <w:rPr>
          <w:rFonts w:ascii="Times New Roman" w:hAnsi="Times New Roman" w:cs="Times New Roman"/>
          <w:sz w:val="30"/>
          <w:szCs w:val="30"/>
        </w:rPr>
        <w:t>выполняет роль</w:t>
      </w:r>
      <w:proofErr w:type="gramEnd"/>
      <w:r w:rsidRPr="009772E9">
        <w:rPr>
          <w:rFonts w:ascii="Times New Roman" w:hAnsi="Times New Roman" w:cs="Times New Roman"/>
          <w:sz w:val="30"/>
          <w:szCs w:val="30"/>
        </w:rPr>
        <w:t xml:space="preserve"> матери, а не матери, отца, бабушки и т.д. одновременно. Отсутствие </w:t>
      </w:r>
      <w:proofErr w:type="spellStart"/>
      <w:r w:rsidRPr="009772E9">
        <w:rPr>
          <w:rFonts w:ascii="Times New Roman" w:hAnsi="Times New Roman" w:cs="Times New Roman"/>
          <w:sz w:val="30"/>
          <w:szCs w:val="30"/>
        </w:rPr>
        <w:t>межпоколенных</w:t>
      </w:r>
      <w:proofErr w:type="spellEnd"/>
      <w:r w:rsidRPr="009772E9">
        <w:rPr>
          <w:rFonts w:ascii="Times New Roman" w:hAnsi="Times New Roman" w:cs="Times New Roman"/>
          <w:sz w:val="30"/>
          <w:szCs w:val="30"/>
        </w:rPr>
        <w:t xml:space="preserve"> коалиций, стабильность семейных отношений и стабильная, хорошо продуманная организация жизни и быта.</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Если рассматривать ситуацию, при которой у приемного ребенка </w:t>
      </w:r>
      <w:r w:rsidRPr="009772E9">
        <w:rPr>
          <w:rStyle w:val="-"/>
          <w:rFonts w:ascii="Times New Roman" w:eastAsia="Times New Roman" w:hAnsi="Times New Roman" w:cs="Times New Roman"/>
          <w:color w:val="00000A"/>
          <w:sz w:val="30"/>
          <w:szCs w:val="30"/>
          <w:u w:val="none"/>
          <w:lang w:eastAsia="ru-RU"/>
        </w:rPr>
        <w:t>есть биологические братья и сестры,</w:t>
      </w:r>
      <w:r w:rsidRPr="009772E9">
        <w:rPr>
          <w:rFonts w:ascii="Times New Roman" w:eastAsia="Times New Roman" w:hAnsi="Times New Roman" w:cs="Times New Roman"/>
          <w:sz w:val="30"/>
          <w:szCs w:val="30"/>
          <w:lang w:eastAsia="ru-RU"/>
        </w:rPr>
        <w:t xml:space="preserve"> которые находятся в разных семьях, то встает вопрос, способствовать их общению или нет? Это зависит от целого ряда обстоятельств.</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Если </w:t>
      </w:r>
      <w:r w:rsidRPr="009772E9">
        <w:rPr>
          <w:rStyle w:val="-"/>
          <w:rFonts w:ascii="Times New Roman" w:eastAsia="Times New Roman" w:hAnsi="Times New Roman" w:cs="Times New Roman"/>
          <w:color w:val="00000A"/>
          <w:sz w:val="30"/>
          <w:szCs w:val="30"/>
          <w:u w:val="none"/>
          <w:lang w:eastAsia="ru-RU"/>
        </w:rPr>
        <w:t>биологические</w:t>
      </w:r>
      <w:r w:rsidRPr="009772E9">
        <w:rPr>
          <w:rFonts w:ascii="Times New Roman" w:eastAsia="Times New Roman" w:hAnsi="Times New Roman" w:cs="Times New Roman"/>
          <w:sz w:val="30"/>
          <w:szCs w:val="30"/>
          <w:lang w:eastAsia="ru-RU"/>
        </w:rPr>
        <w:t xml:space="preserve"> братья и сестры воспитывались какое-то время вместе в своей семье и были </w:t>
      </w:r>
      <w:r w:rsidRPr="009772E9">
        <w:rPr>
          <w:rFonts w:ascii="Times New Roman" w:eastAsia="Times New Roman" w:hAnsi="Times New Roman" w:cs="Times New Roman"/>
          <w:color w:val="00B050"/>
          <w:sz w:val="30"/>
          <w:szCs w:val="30"/>
          <w:lang w:eastAsia="ru-RU"/>
        </w:rPr>
        <w:t xml:space="preserve">сильно привязаны друг к другу, но попали в разные семьи, то утрата связи между ними может привести </w:t>
      </w:r>
      <w:proofErr w:type="gramStart"/>
      <w:r w:rsidRPr="009772E9">
        <w:rPr>
          <w:rFonts w:ascii="Times New Roman" w:eastAsia="Times New Roman" w:hAnsi="Times New Roman" w:cs="Times New Roman"/>
          <w:color w:val="00B050"/>
          <w:sz w:val="30"/>
          <w:szCs w:val="30"/>
          <w:lang w:eastAsia="ru-RU"/>
        </w:rPr>
        <w:t>к</w:t>
      </w:r>
      <w:proofErr w:type="gramEnd"/>
      <w:r w:rsidRPr="009772E9">
        <w:rPr>
          <w:rFonts w:ascii="Times New Roman" w:eastAsia="Times New Roman" w:hAnsi="Times New Roman" w:cs="Times New Roman"/>
          <w:color w:val="00B050"/>
          <w:sz w:val="30"/>
          <w:szCs w:val="30"/>
          <w:lang w:eastAsia="ru-RU"/>
        </w:rPr>
        <w:t xml:space="preserve"> вторичной травматизации</w:t>
      </w:r>
      <w:r w:rsidRPr="009772E9">
        <w:rPr>
          <w:rFonts w:ascii="Times New Roman" w:eastAsia="Times New Roman" w:hAnsi="Times New Roman" w:cs="Times New Roman"/>
          <w:sz w:val="30"/>
          <w:szCs w:val="30"/>
          <w:lang w:eastAsia="ru-RU"/>
        </w:rPr>
        <w:t xml:space="preserve"> ребенка после изъятия его из семьи. Поэтому, если обе семьи готовы взаимодействовать, организовывайте общение. Насколько оно должно быть интенсивным решается в зависимости от обстоятельств. Иногда достаточно лишь самого факта, что ребенок знает, где находится </w:t>
      </w:r>
      <w:r w:rsidRPr="009772E9">
        <w:rPr>
          <w:rFonts w:ascii="Times New Roman" w:eastAsia="Times New Roman" w:hAnsi="Times New Roman" w:cs="Times New Roman"/>
          <w:sz w:val="30"/>
          <w:szCs w:val="30"/>
          <w:lang w:eastAsia="ru-RU"/>
        </w:rPr>
        <w:lastRenderedPageBreak/>
        <w:t>брат или сестра, и имеет возможность увидеться с ними «когда захочется».</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Сложнее обстоит дело, когда одного из братьев (сестер) взяли в семью, а другой остался в учреждении. Рано или поздно, но у приемного ребенка возникает вопрос: «А можно принять в нашу семью брат</w:t>
      </w:r>
      <w:proofErr w:type="gramStart"/>
      <w:r w:rsidRPr="009772E9">
        <w:rPr>
          <w:rFonts w:ascii="Times New Roman" w:eastAsia="Times New Roman" w:hAnsi="Times New Roman" w:cs="Times New Roman"/>
          <w:sz w:val="30"/>
          <w:szCs w:val="30"/>
          <w:lang w:eastAsia="ru-RU"/>
        </w:rPr>
        <w:t>а(</w:t>
      </w:r>
      <w:proofErr w:type="gramEnd"/>
      <w:r w:rsidRPr="009772E9">
        <w:rPr>
          <w:rFonts w:ascii="Times New Roman" w:eastAsia="Times New Roman" w:hAnsi="Times New Roman" w:cs="Times New Roman"/>
          <w:sz w:val="30"/>
          <w:szCs w:val="30"/>
          <w:lang w:eastAsia="ru-RU"/>
        </w:rPr>
        <w:t xml:space="preserve">сестру)?». Как объяснить ребенку, что его брат (сестра) должен остаться в учреждении? Если в семье сейчас нет возможности или желания на еще одного ребенка, нужно ли это делать? Здесь важно трезво оценивать свои ресурсы, потому что </w:t>
      </w:r>
      <w:r w:rsidRPr="009772E9">
        <w:rPr>
          <w:rFonts w:ascii="Times New Roman" w:eastAsia="Times New Roman" w:hAnsi="Times New Roman" w:cs="Times New Roman"/>
          <w:color w:val="00B050"/>
          <w:sz w:val="30"/>
          <w:szCs w:val="30"/>
          <w:lang w:eastAsia="ru-RU"/>
        </w:rPr>
        <w:t xml:space="preserve">жалость, чувство долга и вина – плохая база для выстраивания </w:t>
      </w:r>
      <w:r w:rsidRPr="009772E9">
        <w:rPr>
          <w:rStyle w:val="-"/>
          <w:rFonts w:ascii="Times New Roman" w:eastAsia="Times New Roman" w:hAnsi="Times New Roman" w:cs="Times New Roman"/>
          <w:color w:val="00B050"/>
          <w:sz w:val="30"/>
          <w:szCs w:val="30"/>
          <w:u w:val="none"/>
          <w:lang w:eastAsia="ru-RU"/>
        </w:rPr>
        <w:t>долгосрочных отношений</w:t>
      </w:r>
      <w:r w:rsidRPr="009772E9">
        <w:rPr>
          <w:rFonts w:ascii="Times New Roman" w:eastAsia="Times New Roman" w:hAnsi="Times New Roman" w:cs="Times New Roman"/>
          <w:sz w:val="30"/>
          <w:szCs w:val="30"/>
          <w:lang w:eastAsia="ru-RU"/>
        </w:rPr>
        <w:t xml:space="preserve">. В этом случае желательно сказать, что у братьев и сестер судьбы разные. Метафорически можно вспомнить дерево с ветками, которые расходятся в разные стороны, но растут из одного ствола. Важно сказать ребенку, который чувствует себя виноватым за то, что его судьба, как ему кажется, сложилась лучше, что он имеет право быть счастливым вне зависимости от того, счастливы ли сейчас его родственники или нет. Что у всех в жизни свои испытания и свои уроки, что сравнивать сложно, так как мы не знаем до конца, что именно происходит у его брата или сестры. </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Если у ребенка есть старшие братья и сестры, у которых жизнь уже сложилась, и она по разным причинам не выглядит безопасной (например, кто-то совершил правонарушение или страдает зависимостью), можно </w:t>
      </w:r>
      <w:r w:rsidRPr="009772E9">
        <w:rPr>
          <w:rFonts w:ascii="Times New Roman" w:eastAsia="Times New Roman" w:hAnsi="Times New Roman" w:cs="Times New Roman"/>
          <w:color w:val="00B050"/>
          <w:sz w:val="30"/>
          <w:szCs w:val="30"/>
          <w:lang w:eastAsia="ru-RU"/>
        </w:rPr>
        <w:t>поговорить о причинах этих обстоятельств</w:t>
      </w:r>
      <w:r w:rsidRPr="009772E9">
        <w:rPr>
          <w:rFonts w:ascii="Times New Roman" w:eastAsia="Times New Roman" w:hAnsi="Times New Roman" w:cs="Times New Roman"/>
          <w:sz w:val="30"/>
          <w:szCs w:val="30"/>
          <w:lang w:eastAsia="ru-RU"/>
        </w:rPr>
        <w:t xml:space="preserve">: об отсутствии опыта и поддержки, знаний об устройстве мира. Такие разговоры лучше строить в нейтральном ключе: не следует давать оценки – нужно сообщать только факт и упоминать, что «нас там не было, и мы не можем сказать точно, но предполагаем, что…». </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Иногда может возникнуть искушение использовать эту ситуацию в </w:t>
      </w:r>
      <w:proofErr w:type="spellStart"/>
      <w:r w:rsidRPr="009772E9">
        <w:rPr>
          <w:rFonts w:ascii="Times New Roman" w:eastAsia="Times New Roman" w:hAnsi="Times New Roman" w:cs="Times New Roman"/>
          <w:sz w:val="30"/>
          <w:szCs w:val="30"/>
          <w:lang w:eastAsia="ru-RU"/>
        </w:rPr>
        <w:t>воспитательно</w:t>
      </w:r>
      <w:proofErr w:type="spellEnd"/>
      <w:r w:rsidRPr="009772E9">
        <w:rPr>
          <w:rFonts w:ascii="Times New Roman" w:eastAsia="Times New Roman" w:hAnsi="Times New Roman" w:cs="Times New Roman"/>
          <w:sz w:val="30"/>
          <w:szCs w:val="30"/>
          <w:lang w:eastAsia="ru-RU"/>
        </w:rPr>
        <w:t xml:space="preserve">-назидательных целях, например: «Будешь плохо учиться, закончишь свою жизнь так же, как брат» или «Хочешь жить так же?». К сожалению, такие высказывания воспитательной функции не выполняют, а скорее наоборот, подчеркивают общность. И именно эта общность может в результате стать ценностью: «Я буду так же плохо учиться, как брат (сестра), чтобы быть ближе и быть похожим на него. Потому что ничего другого общего, подчеркивающего нашу связь, я не знаю». </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Если приемный ребенок не знает о наличии брата или сестры, никогда не жил с ними вместе или не помнит об этом, то, по сути, они чужие люди. Когда рассказать об этом и говорить ли вообще – зависит от вас и от обстоятельств. Имея информацию о </w:t>
      </w:r>
      <w:proofErr w:type="spellStart"/>
      <w:r w:rsidRPr="009772E9">
        <w:rPr>
          <w:rFonts w:ascii="Times New Roman" w:eastAsia="Times New Roman" w:hAnsi="Times New Roman" w:cs="Times New Roman"/>
          <w:sz w:val="30"/>
          <w:szCs w:val="30"/>
          <w:lang w:eastAsia="ru-RU"/>
        </w:rPr>
        <w:t>сиблингах</w:t>
      </w:r>
      <w:proofErr w:type="spellEnd"/>
      <w:r w:rsidRPr="009772E9">
        <w:rPr>
          <w:rFonts w:ascii="Times New Roman" w:eastAsia="Times New Roman" w:hAnsi="Times New Roman" w:cs="Times New Roman"/>
          <w:sz w:val="30"/>
          <w:szCs w:val="30"/>
          <w:lang w:eastAsia="ru-RU"/>
        </w:rPr>
        <w:t xml:space="preserve">, </w:t>
      </w:r>
      <w:r w:rsidRPr="009772E9">
        <w:rPr>
          <w:rFonts w:ascii="Times New Roman" w:eastAsia="Times New Roman" w:hAnsi="Times New Roman" w:cs="Times New Roman"/>
          <w:color w:val="00B050"/>
          <w:sz w:val="30"/>
          <w:szCs w:val="30"/>
          <w:lang w:eastAsia="ru-RU"/>
        </w:rPr>
        <w:t>лучше сообщить о ней как о факте</w:t>
      </w:r>
      <w:r w:rsidRPr="009772E9">
        <w:rPr>
          <w:rFonts w:ascii="Times New Roman" w:eastAsia="Times New Roman" w:hAnsi="Times New Roman" w:cs="Times New Roman"/>
          <w:sz w:val="30"/>
          <w:szCs w:val="30"/>
          <w:lang w:eastAsia="ru-RU"/>
        </w:rPr>
        <w:t xml:space="preserve">: да, у тебя есть брат или сестра, ему столько-то лет… Можно рассказать о том, где они живут и чем занимаются, если эта история представляется приемной семьей безопасной. Можно рассказать о старшинстве, о том, чем воспоминания о жизни в кровной семье у старших и младших детей могут отличаться. </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lastRenderedPageBreak/>
        <w:t xml:space="preserve">Рассказывая ребенку о членах его </w:t>
      </w:r>
      <w:r w:rsidRPr="009772E9">
        <w:rPr>
          <w:rStyle w:val="-"/>
          <w:rFonts w:ascii="Times New Roman" w:eastAsia="Times New Roman" w:hAnsi="Times New Roman" w:cs="Times New Roman"/>
          <w:color w:val="00000A"/>
          <w:sz w:val="30"/>
          <w:szCs w:val="30"/>
          <w:u w:val="none"/>
          <w:lang w:eastAsia="ru-RU"/>
        </w:rPr>
        <w:t>биологической</w:t>
      </w:r>
      <w:r w:rsidRPr="009772E9">
        <w:rPr>
          <w:rFonts w:ascii="Times New Roman" w:eastAsia="Times New Roman" w:hAnsi="Times New Roman" w:cs="Times New Roman"/>
          <w:sz w:val="30"/>
          <w:szCs w:val="30"/>
          <w:lang w:eastAsia="ru-RU"/>
        </w:rPr>
        <w:t xml:space="preserve"> семьи, можно узнать о том, что именно на осознанном уровне он помнит о ней и какое значение придает этой связи: чувствует ли он беспокойство или ответственность за родных и их судьбу, как видит взаимодействие в будущем? </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Проговорив эти важные моменты, вы сделаете их менее тревожными и сможете обсуждать варианты дальнейшего развития. </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 xml:space="preserve">Полученные </w:t>
      </w:r>
      <w:r w:rsidRPr="009772E9">
        <w:rPr>
          <w:rFonts w:ascii="Times New Roman" w:eastAsia="Times New Roman" w:hAnsi="Times New Roman" w:cs="Times New Roman"/>
          <w:color w:val="00B050"/>
          <w:sz w:val="30"/>
          <w:szCs w:val="30"/>
          <w:lang w:eastAsia="ru-RU"/>
        </w:rPr>
        <w:t xml:space="preserve">сведения можно визуализировать </w:t>
      </w:r>
      <w:r w:rsidRPr="009772E9">
        <w:rPr>
          <w:rFonts w:ascii="Times New Roman" w:eastAsia="Times New Roman" w:hAnsi="Times New Roman" w:cs="Times New Roman"/>
          <w:sz w:val="30"/>
          <w:szCs w:val="30"/>
          <w:lang w:eastAsia="ru-RU"/>
        </w:rPr>
        <w:t xml:space="preserve">(если ребенку это будет интересно) в виде генеалогического дерева, где будут указаны имена его братьев и сестер, их фотографии (если они есть), даты рождения и другая информация. Если ребенок захочет общения с братьями или сестрами, но это в настоящий момент невозможно, помочь могут такие формулировки, как: «Сейчас сложились обстоятельства, которые делают встречу невозможной», «Все может измениться», «Однажды, если ты этого хочешь, вы сможете встретиться». Поддерживая ребенка в этом стремлении, можно предложить ему просто желать своему брату или сестре счастья. </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sz w:val="30"/>
          <w:szCs w:val="30"/>
          <w:lang w:eastAsia="ru-RU"/>
        </w:rPr>
        <w:t>В заключение стоит отметить, что к</w:t>
      </w:r>
      <w:r w:rsidRPr="009772E9">
        <w:rPr>
          <w:rFonts w:ascii="Times New Roman" w:eastAsia="Times New Roman" w:hAnsi="Times New Roman" w:cs="Times New Roman"/>
          <w:color w:val="000000"/>
          <w:sz w:val="30"/>
          <w:szCs w:val="30"/>
          <w:lang w:eastAsia="ru-RU"/>
        </w:rPr>
        <w:t xml:space="preserve">аждый ребенок мечтает о семье и заботе, жаждет быть нужным, любимым и значимым для тех, кто готов стать постоянным взрослым, сопровождающим его по жизни. Приемные родители, которые чутко принимают и постоянно применяют этот принцип – </w:t>
      </w:r>
      <w:r w:rsidRPr="009772E9">
        <w:rPr>
          <w:rFonts w:ascii="Times New Roman" w:eastAsia="Times New Roman" w:hAnsi="Times New Roman" w:cs="Times New Roman"/>
          <w:color w:val="00B050"/>
          <w:sz w:val="30"/>
          <w:szCs w:val="30"/>
          <w:lang w:eastAsia="ru-RU"/>
        </w:rPr>
        <w:t>обращаться с каждым ребенком как с уникальной индивидуальностью с уникальными потребностями</w:t>
      </w:r>
      <w:r w:rsidRPr="009772E9">
        <w:rPr>
          <w:rFonts w:ascii="Times New Roman" w:eastAsia="Times New Roman" w:hAnsi="Times New Roman" w:cs="Times New Roman"/>
          <w:color w:val="000000"/>
          <w:sz w:val="30"/>
          <w:szCs w:val="30"/>
          <w:lang w:eastAsia="ru-RU"/>
        </w:rPr>
        <w:t xml:space="preserve"> – могут наладить отношения с детьми наилучшим образом. Несмотря на различия, многие </w:t>
      </w:r>
      <w:proofErr w:type="spellStart"/>
      <w:r w:rsidRPr="009772E9">
        <w:rPr>
          <w:rFonts w:ascii="Times New Roman" w:eastAsia="Times New Roman" w:hAnsi="Times New Roman" w:cs="Times New Roman"/>
          <w:color w:val="000000"/>
          <w:sz w:val="30"/>
          <w:szCs w:val="30"/>
          <w:lang w:eastAsia="ru-RU"/>
        </w:rPr>
        <w:t>сиблинги</w:t>
      </w:r>
      <w:proofErr w:type="spellEnd"/>
      <w:r w:rsidRPr="009772E9">
        <w:rPr>
          <w:rFonts w:ascii="Times New Roman" w:eastAsia="Times New Roman" w:hAnsi="Times New Roman" w:cs="Times New Roman"/>
          <w:color w:val="000000"/>
          <w:sz w:val="30"/>
          <w:szCs w:val="30"/>
          <w:lang w:eastAsia="ru-RU"/>
        </w:rPr>
        <w:t xml:space="preserve"> в приемных семьях становятся лучшими друзьями.</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 xml:space="preserve">Так же как нет двух одинаковых взрослых и двух одинаковых пар </w:t>
      </w:r>
      <w:r w:rsidRPr="009772E9">
        <w:rPr>
          <w:rStyle w:val="-"/>
          <w:rFonts w:ascii="Times New Roman" w:eastAsia="Times New Roman" w:hAnsi="Times New Roman" w:cs="Times New Roman"/>
          <w:color w:val="00000A"/>
          <w:sz w:val="30"/>
          <w:szCs w:val="30"/>
          <w:u w:val="none"/>
          <w:lang w:eastAsia="ru-RU"/>
        </w:rPr>
        <w:t>биологических</w:t>
      </w:r>
      <w:r w:rsidRPr="009772E9">
        <w:rPr>
          <w:rFonts w:ascii="Times New Roman" w:eastAsia="Times New Roman" w:hAnsi="Times New Roman" w:cs="Times New Roman"/>
          <w:color w:val="000000"/>
          <w:sz w:val="30"/>
          <w:szCs w:val="30"/>
          <w:lang w:eastAsia="ru-RU"/>
        </w:rPr>
        <w:t xml:space="preserve"> родителей, нет и двух одинаковых детей, и нельзя ожидать у них одинаковых чу</w:t>
      </w:r>
      <w:proofErr w:type="gramStart"/>
      <w:r w:rsidRPr="009772E9">
        <w:rPr>
          <w:rFonts w:ascii="Times New Roman" w:eastAsia="Times New Roman" w:hAnsi="Times New Roman" w:cs="Times New Roman"/>
          <w:color w:val="000000"/>
          <w:sz w:val="30"/>
          <w:szCs w:val="30"/>
          <w:lang w:eastAsia="ru-RU"/>
        </w:rPr>
        <w:t>вств в св</w:t>
      </w:r>
      <w:proofErr w:type="gramEnd"/>
      <w:r w:rsidRPr="009772E9">
        <w:rPr>
          <w:rFonts w:ascii="Times New Roman" w:eastAsia="Times New Roman" w:hAnsi="Times New Roman" w:cs="Times New Roman"/>
          <w:color w:val="000000"/>
          <w:sz w:val="30"/>
          <w:szCs w:val="30"/>
          <w:lang w:eastAsia="ru-RU"/>
        </w:rPr>
        <w:t xml:space="preserve">язи с попаданием в приемную семью. Некоторые дети удивляются, некоторые нет. Некоторым детям нравится расширенный состав семьи в связи с открытой системой семьи и общением с </w:t>
      </w:r>
      <w:r w:rsidRPr="009772E9">
        <w:rPr>
          <w:rStyle w:val="-"/>
          <w:rFonts w:ascii="Times New Roman" w:eastAsia="Times New Roman" w:hAnsi="Times New Roman" w:cs="Times New Roman"/>
          <w:color w:val="00000A"/>
          <w:sz w:val="30"/>
          <w:szCs w:val="30"/>
          <w:u w:val="none"/>
          <w:lang w:eastAsia="ru-RU"/>
        </w:rPr>
        <w:t>биологическими</w:t>
      </w:r>
      <w:r w:rsidRPr="009772E9">
        <w:rPr>
          <w:rFonts w:ascii="Times New Roman" w:eastAsia="Times New Roman" w:hAnsi="Times New Roman" w:cs="Times New Roman"/>
          <w:color w:val="000000"/>
          <w:sz w:val="30"/>
          <w:szCs w:val="30"/>
          <w:lang w:eastAsia="ru-RU"/>
        </w:rPr>
        <w:t xml:space="preserve"> родственниками, некоторым детям нет. Некоторые выросшие в «закрытых» приемных семьях люди ищут впоследствии своих родных, а некоторые нет. Что детям действительно нужно, так это знать, что вы как их родители, находитесь «на их стороне», готовы им помочь, поддержать в реализации их потребностей и надежд.</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Делайте все, что вы можете, для создания чувства общности, поддержания семейной культуры. Ненавязчивая культивация и сохранение традиций, касающихся отдыха, семейных ритуалов в связи с приемом пищи и отходом ко сну, любимой еды и семейных рецептов, книг, песен и игр, повторных визитов в любимые места – все это способствует формированию у каждого ребенка чувства «МЫ» как семейного единства.</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lastRenderedPageBreak/>
        <w:t>Замечать и поддерживать то, в чем дети, отличающиеся по возрасту и полу, обнаруживают единство, что им нравится делать вместе. Важно продолжать это и в том случае, когда вы обнаруживаете, что эти интересы не слишком могут быть близки вам, но это вносит свой вклад в чувство общности.</w:t>
      </w:r>
    </w:p>
    <w:p w:rsidR="00455463" w:rsidRPr="009772E9" w:rsidRDefault="009772E9" w:rsidP="009772E9">
      <w:pPr>
        <w:suppressAutoHyphens/>
        <w:spacing w:after="0" w:line="240" w:lineRule="auto"/>
        <w:ind w:firstLine="680"/>
        <w:jc w:val="both"/>
        <w:rPr>
          <w:rFonts w:ascii="Times New Roman" w:hAnsi="Times New Roman" w:cs="Times New Roman"/>
          <w:sz w:val="30"/>
          <w:szCs w:val="30"/>
        </w:rPr>
      </w:pPr>
      <w:r w:rsidRPr="009772E9">
        <w:rPr>
          <w:rFonts w:ascii="Times New Roman" w:eastAsia="Times New Roman" w:hAnsi="Times New Roman" w:cs="Times New Roman"/>
          <w:color w:val="000000"/>
          <w:sz w:val="30"/>
          <w:szCs w:val="30"/>
          <w:lang w:eastAsia="ru-RU"/>
        </w:rPr>
        <w:t xml:space="preserve">Будьте реалистичны в своих ожиданиях относительно отношений между </w:t>
      </w:r>
      <w:proofErr w:type="spellStart"/>
      <w:r w:rsidRPr="009772E9">
        <w:rPr>
          <w:rFonts w:ascii="Times New Roman" w:eastAsia="Times New Roman" w:hAnsi="Times New Roman" w:cs="Times New Roman"/>
          <w:color w:val="000000"/>
          <w:sz w:val="30"/>
          <w:szCs w:val="30"/>
          <w:lang w:eastAsia="ru-RU"/>
        </w:rPr>
        <w:t>сиблингами</w:t>
      </w:r>
      <w:proofErr w:type="spellEnd"/>
      <w:r w:rsidRPr="009772E9">
        <w:rPr>
          <w:rFonts w:ascii="Times New Roman" w:eastAsia="Times New Roman" w:hAnsi="Times New Roman" w:cs="Times New Roman"/>
          <w:color w:val="000000"/>
          <w:sz w:val="30"/>
          <w:szCs w:val="30"/>
          <w:lang w:eastAsia="ru-RU"/>
        </w:rPr>
        <w:t xml:space="preserve">. Вы всегда ладили со своим братом или сестрой? Вы охотно делили своих друзей со своей ровесницей-сестрой? Это не так уж несвойственно </w:t>
      </w:r>
      <w:proofErr w:type="spellStart"/>
      <w:r w:rsidRPr="009772E9">
        <w:rPr>
          <w:rFonts w:ascii="Times New Roman" w:eastAsia="Times New Roman" w:hAnsi="Times New Roman" w:cs="Times New Roman"/>
          <w:color w:val="000000"/>
          <w:sz w:val="30"/>
          <w:szCs w:val="30"/>
          <w:lang w:eastAsia="ru-RU"/>
        </w:rPr>
        <w:t>сиблингам</w:t>
      </w:r>
      <w:proofErr w:type="spellEnd"/>
      <w:r w:rsidRPr="009772E9">
        <w:rPr>
          <w:rFonts w:ascii="Times New Roman" w:eastAsia="Times New Roman" w:hAnsi="Times New Roman" w:cs="Times New Roman"/>
          <w:color w:val="000000"/>
          <w:sz w:val="30"/>
          <w:szCs w:val="30"/>
          <w:lang w:eastAsia="ru-RU"/>
        </w:rPr>
        <w:t xml:space="preserve"> — быть в близких отношениях, пока они маленькие, а потом становиться все более </w:t>
      </w:r>
      <w:proofErr w:type="spellStart"/>
      <w:r w:rsidRPr="009772E9">
        <w:rPr>
          <w:rFonts w:ascii="Times New Roman" w:eastAsia="Times New Roman" w:hAnsi="Times New Roman" w:cs="Times New Roman"/>
          <w:color w:val="000000"/>
          <w:sz w:val="30"/>
          <w:szCs w:val="30"/>
          <w:lang w:eastAsia="ru-RU"/>
        </w:rPr>
        <w:t>дистанцированными</w:t>
      </w:r>
      <w:proofErr w:type="spellEnd"/>
      <w:r w:rsidRPr="009772E9">
        <w:rPr>
          <w:rFonts w:ascii="Times New Roman" w:eastAsia="Times New Roman" w:hAnsi="Times New Roman" w:cs="Times New Roman"/>
          <w:color w:val="000000"/>
          <w:sz w:val="30"/>
          <w:szCs w:val="30"/>
          <w:lang w:eastAsia="ru-RU"/>
        </w:rPr>
        <w:t>, вплоть до взаимной неприязненной конкуренции друг с другом по ходу взросления, а затем заново открыть друг друга в качестве взрослых сложившихся личностей.</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 xml:space="preserve">В качестве способов поддержания отношений между </w:t>
      </w:r>
      <w:proofErr w:type="spellStart"/>
      <w:r w:rsidRPr="009772E9">
        <w:rPr>
          <w:rFonts w:ascii="Times New Roman" w:hAnsi="Times New Roman" w:cs="Times New Roman"/>
          <w:sz w:val="30"/>
          <w:szCs w:val="30"/>
        </w:rPr>
        <w:t>сиблингами</w:t>
      </w:r>
      <w:proofErr w:type="spellEnd"/>
      <w:r w:rsidRPr="009772E9">
        <w:rPr>
          <w:rFonts w:ascii="Times New Roman" w:hAnsi="Times New Roman" w:cs="Times New Roman"/>
          <w:sz w:val="30"/>
          <w:szCs w:val="30"/>
        </w:rPr>
        <w:t>, опытные замещающие родители также используют:</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 xml:space="preserve">- общие задания для всей </w:t>
      </w:r>
      <w:proofErr w:type="spellStart"/>
      <w:r w:rsidRPr="009772E9">
        <w:rPr>
          <w:rFonts w:ascii="Times New Roman" w:hAnsi="Times New Roman" w:cs="Times New Roman"/>
          <w:sz w:val="30"/>
          <w:szCs w:val="30"/>
        </w:rPr>
        <w:t>сиблинговой</w:t>
      </w:r>
      <w:proofErr w:type="spellEnd"/>
      <w:r w:rsidRPr="009772E9">
        <w:rPr>
          <w:rFonts w:ascii="Times New Roman" w:hAnsi="Times New Roman" w:cs="Times New Roman"/>
          <w:sz w:val="30"/>
          <w:szCs w:val="30"/>
        </w:rPr>
        <w:t xml:space="preserve"> группы;</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 обсуждение правил взаимодействия как внутри группы, так и с другими членами семьи;</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 совместные ритуалы;</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 организацию качественного проведения совместного досуга;</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 xml:space="preserve">- четкое распределение пространства в семье, размещение </w:t>
      </w:r>
      <w:proofErr w:type="spellStart"/>
      <w:r w:rsidRPr="009772E9">
        <w:rPr>
          <w:rFonts w:ascii="Times New Roman" w:hAnsi="Times New Roman" w:cs="Times New Roman"/>
          <w:sz w:val="30"/>
          <w:szCs w:val="30"/>
        </w:rPr>
        <w:t>сиблингов</w:t>
      </w:r>
      <w:proofErr w:type="spellEnd"/>
      <w:r w:rsidRPr="009772E9">
        <w:rPr>
          <w:rFonts w:ascii="Times New Roman" w:hAnsi="Times New Roman" w:cs="Times New Roman"/>
          <w:sz w:val="30"/>
          <w:szCs w:val="30"/>
        </w:rPr>
        <w:t xml:space="preserve"> в разных комнатах, закрепление за ними «своего» места в квартире.</w:t>
      </w:r>
    </w:p>
    <w:p w:rsidR="00455463" w:rsidRPr="009772E9" w:rsidRDefault="009772E9" w:rsidP="009772E9">
      <w:pPr>
        <w:pStyle w:val="a6"/>
        <w:suppressAutoHyphens/>
        <w:spacing w:after="0" w:line="240" w:lineRule="auto"/>
        <w:ind w:firstLine="680"/>
        <w:jc w:val="both"/>
        <w:rPr>
          <w:rFonts w:ascii="Times New Roman" w:hAnsi="Times New Roman" w:cs="Times New Roman"/>
          <w:sz w:val="30"/>
          <w:szCs w:val="30"/>
        </w:rPr>
      </w:pPr>
      <w:r w:rsidRPr="009772E9">
        <w:rPr>
          <w:rFonts w:ascii="Times New Roman" w:hAnsi="Times New Roman" w:cs="Times New Roman"/>
          <w:sz w:val="30"/>
          <w:szCs w:val="30"/>
        </w:rPr>
        <w:t>Один приемный родитель рассказывала на групповой встрече, что практически все вечера ее дети – брат с сестрой – уединяются в комнате и начинают что-то увлеченно обсуждать, рассказывать друг другу, а после заливаются звонким смехом. Это и есть формирование здоровой привязанности. Это ценно как для них, так и для родителей.</w:t>
      </w:r>
    </w:p>
    <w:p w:rsidR="00455463" w:rsidRPr="009772E9" w:rsidRDefault="009772E9" w:rsidP="009772E9">
      <w:pPr>
        <w:pStyle w:val="a6"/>
        <w:suppressAutoHyphens/>
        <w:spacing w:after="0" w:line="240" w:lineRule="auto"/>
        <w:jc w:val="center"/>
        <w:rPr>
          <w:rFonts w:ascii="Times New Roman" w:hAnsi="Times New Roman" w:cs="Times New Roman"/>
          <w:b/>
          <w:bCs/>
          <w:sz w:val="30"/>
          <w:szCs w:val="30"/>
        </w:rPr>
      </w:pPr>
      <w:r w:rsidRPr="009772E9">
        <w:rPr>
          <w:rFonts w:ascii="Times New Roman" w:hAnsi="Times New Roman" w:cs="Times New Roman"/>
          <w:sz w:val="30"/>
          <w:szCs w:val="30"/>
        </w:rPr>
        <w:br w:type="page"/>
      </w:r>
    </w:p>
    <w:p w:rsidR="00455463" w:rsidRPr="009772E9" w:rsidRDefault="009772E9" w:rsidP="009772E9">
      <w:pPr>
        <w:pStyle w:val="a6"/>
        <w:suppressAutoHyphens/>
        <w:spacing w:after="0" w:line="240" w:lineRule="auto"/>
        <w:jc w:val="center"/>
        <w:rPr>
          <w:rFonts w:ascii="Times New Roman" w:hAnsi="Times New Roman" w:cs="Times New Roman"/>
          <w:b/>
          <w:bCs/>
          <w:sz w:val="30"/>
          <w:szCs w:val="30"/>
        </w:rPr>
      </w:pPr>
      <w:r w:rsidRPr="009772E9">
        <w:rPr>
          <w:rFonts w:ascii="Times New Roman" w:hAnsi="Times New Roman" w:cs="Times New Roman"/>
          <w:b/>
          <w:bCs/>
          <w:sz w:val="30"/>
          <w:szCs w:val="30"/>
        </w:rPr>
        <w:lastRenderedPageBreak/>
        <w:t>Литература:</w:t>
      </w:r>
    </w:p>
    <w:p w:rsidR="00455463" w:rsidRPr="009772E9" w:rsidRDefault="009772E9" w:rsidP="00D337AD">
      <w:pPr>
        <w:pStyle w:val="a6"/>
        <w:numPr>
          <w:ilvl w:val="0"/>
          <w:numId w:val="1"/>
        </w:numPr>
        <w:tabs>
          <w:tab w:val="clear" w:pos="707"/>
          <w:tab w:val="left" w:pos="396"/>
          <w:tab w:val="num" w:pos="426"/>
        </w:tabs>
        <w:suppressAutoHyphens/>
        <w:spacing w:after="0" w:line="240" w:lineRule="auto"/>
        <w:ind w:left="0" w:firstLine="0"/>
        <w:jc w:val="both"/>
        <w:rPr>
          <w:rFonts w:ascii="Times New Roman" w:hAnsi="Times New Roman" w:cs="Times New Roman"/>
          <w:sz w:val="30"/>
          <w:szCs w:val="30"/>
        </w:rPr>
      </w:pPr>
      <w:r w:rsidRPr="009772E9">
        <w:rPr>
          <w:rFonts w:ascii="Times New Roman" w:hAnsi="Times New Roman" w:cs="Times New Roman"/>
          <w:sz w:val="30"/>
          <w:szCs w:val="30"/>
        </w:rPr>
        <w:t>Бондарева М.Ю. Программа формирования и коррекции родственных взаимоотношений детей-</w:t>
      </w:r>
      <w:proofErr w:type="spellStart"/>
      <w:r w:rsidRPr="009772E9">
        <w:rPr>
          <w:rFonts w:ascii="Times New Roman" w:hAnsi="Times New Roman" w:cs="Times New Roman"/>
          <w:sz w:val="30"/>
          <w:szCs w:val="30"/>
        </w:rPr>
        <w:t>сиблингов</w:t>
      </w:r>
      <w:proofErr w:type="spellEnd"/>
      <w:r w:rsidRPr="009772E9">
        <w:rPr>
          <w:rFonts w:ascii="Times New Roman" w:hAnsi="Times New Roman" w:cs="Times New Roman"/>
          <w:sz w:val="30"/>
          <w:szCs w:val="30"/>
        </w:rPr>
        <w:t>, воспитывающихся в детских домах «ТЫ и Я»: методическое пособие. – Хабаровск: ГОУ «Краевой центр психолого-медико-социального сопровождения», 2010. – 55 с.</w:t>
      </w:r>
    </w:p>
    <w:p w:rsidR="00455463" w:rsidRPr="009772E9" w:rsidRDefault="009772E9" w:rsidP="00D337AD">
      <w:pPr>
        <w:pStyle w:val="a6"/>
        <w:numPr>
          <w:ilvl w:val="0"/>
          <w:numId w:val="1"/>
        </w:numPr>
        <w:tabs>
          <w:tab w:val="clear" w:pos="707"/>
          <w:tab w:val="left" w:pos="396"/>
          <w:tab w:val="num" w:pos="426"/>
        </w:tabs>
        <w:suppressAutoHyphens/>
        <w:spacing w:after="0" w:line="240" w:lineRule="auto"/>
        <w:ind w:left="0" w:firstLine="0"/>
        <w:jc w:val="both"/>
        <w:rPr>
          <w:rFonts w:ascii="Times New Roman" w:hAnsi="Times New Roman" w:cs="Times New Roman"/>
          <w:sz w:val="30"/>
          <w:szCs w:val="30"/>
        </w:rPr>
      </w:pPr>
      <w:r w:rsidRPr="009772E9">
        <w:rPr>
          <w:rFonts w:ascii="Times New Roman" w:hAnsi="Times New Roman" w:cs="Times New Roman"/>
          <w:sz w:val="30"/>
          <w:szCs w:val="30"/>
        </w:rPr>
        <w:t xml:space="preserve">Николаева Е.И., </w:t>
      </w:r>
      <w:proofErr w:type="spellStart"/>
      <w:r w:rsidRPr="009772E9">
        <w:rPr>
          <w:rFonts w:ascii="Times New Roman" w:hAnsi="Times New Roman" w:cs="Times New Roman"/>
          <w:sz w:val="30"/>
          <w:szCs w:val="30"/>
        </w:rPr>
        <w:t>Япарова</w:t>
      </w:r>
      <w:proofErr w:type="spellEnd"/>
      <w:r w:rsidRPr="009772E9">
        <w:rPr>
          <w:rFonts w:ascii="Times New Roman" w:hAnsi="Times New Roman" w:cs="Times New Roman"/>
          <w:sz w:val="30"/>
          <w:szCs w:val="30"/>
        </w:rPr>
        <w:t xml:space="preserve"> О.Г. Навстречу ребенку. Пособие для принимающих родителей. – М.: ООО «Издательство "Проспект», 2010. – 88 с.</w:t>
      </w:r>
    </w:p>
    <w:p w:rsidR="00455463" w:rsidRPr="009772E9" w:rsidRDefault="009772E9" w:rsidP="00D337AD">
      <w:pPr>
        <w:pStyle w:val="a6"/>
        <w:numPr>
          <w:ilvl w:val="0"/>
          <w:numId w:val="1"/>
        </w:numPr>
        <w:tabs>
          <w:tab w:val="clear" w:pos="707"/>
          <w:tab w:val="left" w:pos="396"/>
          <w:tab w:val="num" w:pos="426"/>
        </w:tabs>
        <w:suppressAutoHyphens/>
        <w:spacing w:after="0" w:line="240" w:lineRule="auto"/>
        <w:ind w:left="0" w:firstLine="0"/>
        <w:jc w:val="both"/>
        <w:rPr>
          <w:rFonts w:ascii="Times New Roman" w:hAnsi="Times New Roman" w:cs="Times New Roman"/>
          <w:sz w:val="30"/>
          <w:szCs w:val="30"/>
        </w:rPr>
      </w:pPr>
      <w:proofErr w:type="spellStart"/>
      <w:r w:rsidRPr="009772E9">
        <w:rPr>
          <w:rFonts w:ascii="Times New Roman" w:hAnsi="Times New Roman" w:cs="Times New Roman"/>
          <w:sz w:val="30"/>
          <w:szCs w:val="30"/>
        </w:rPr>
        <w:t>Ослон</w:t>
      </w:r>
      <w:proofErr w:type="spellEnd"/>
      <w:r w:rsidRPr="009772E9">
        <w:rPr>
          <w:rFonts w:ascii="Times New Roman" w:hAnsi="Times New Roman" w:cs="Times New Roman"/>
          <w:sz w:val="30"/>
          <w:szCs w:val="30"/>
        </w:rPr>
        <w:t xml:space="preserve"> В.Н. Жизнеустройство детей-сирот: профессиональная замещающая семья. М. Генезис, 2006. – 368 с.</w:t>
      </w:r>
    </w:p>
    <w:p w:rsidR="00455463" w:rsidRPr="009772E9" w:rsidRDefault="009772E9" w:rsidP="00D337AD">
      <w:pPr>
        <w:pStyle w:val="a6"/>
        <w:numPr>
          <w:ilvl w:val="0"/>
          <w:numId w:val="1"/>
        </w:numPr>
        <w:tabs>
          <w:tab w:val="clear" w:pos="707"/>
          <w:tab w:val="left" w:pos="396"/>
          <w:tab w:val="num" w:pos="426"/>
        </w:tabs>
        <w:suppressAutoHyphens/>
        <w:spacing w:after="0" w:line="240" w:lineRule="auto"/>
        <w:ind w:left="0" w:firstLine="0"/>
        <w:jc w:val="both"/>
        <w:rPr>
          <w:rFonts w:ascii="Times New Roman" w:hAnsi="Times New Roman" w:cs="Times New Roman"/>
          <w:sz w:val="30"/>
          <w:szCs w:val="30"/>
        </w:rPr>
      </w:pPr>
      <w:proofErr w:type="spellStart"/>
      <w:r w:rsidRPr="009772E9">
        <w:rPr>
          <w:rFonts w:ascii="Times New Roman" w:hAnsi="Times New Roman" w:cs="Times New Roman"/>
          <w:sz w:val="30"/>
          <w:szCs w:val="30"/>
        </w:rPr>
        <w:t>Ослон</w:t>
      </w:r>
      <w:proofErr w:type="spellEnd"/>
      <w:r w:rsidRPr="009772E9">
        <w:rPr>
          <w:rFonts w:ascii="Times New Roman" w:hAnsi="Times New Roman" w:cs="Times New Roman"/>
          <w:sz w:val="30"/>
          <w:szCs w:val="30"/>
        </w:rPr>
        <w:t xml:space="preserve"> В.Н., Семья Г.В. Модельные программы сопровождения семей, принявших на воспитание детей с ОВЗ, подросткового возраста, </w:t>
      </w:r>
      <w:proofErr w:type="spellStart"/>
      <w:r w:rsidRPr="009772E9">
        <w:rPr>
          <w:rFonts w:ascii="Times New Roman" w:hAnsi="Times New Roman" w:cs="Times New Roman"/>
          <w:sz w:val="30"/>
          <w:szCs w:val="30"/>
        </w:rPr>
        <w:t>сиблингов</w:t>
      </w:r>
      <w:proofErr w:type="spellEnd"/>
      <w:r w:rsidRPr="009772E9">
        <w:rPr>
          <w:rFonts w:ascii="Times New Roman" w:hAnsi="Times New Roman" w:cs="Times New Roman"/>
          <w:sz w:val="30"/>
          <w:szCs w:val="30"/>
        </w:rPr>
        <w:t>: методические рекомендации. – М.: Министерство образования и науки Российской федерации (проект). – 2017.</w:t>
      </w:r>
    </w:p>
    <w:p w:rsidR="00455463" w:rsidRPr="009772E9" w:rsidRDefault="009772E9" w:rsidP="00D337AD">
      <w:pPr>
        <w:pStyle w:val="a6"/>
        <w:numPr>
          <w:ilvl w:val="0"/>
          <w:numId w:val="1"/>
        </w:numPr>
        <w:tabs>
          <w:tab w:val="clear" w:pos="707"/>
          <w:tab w:val="left" w:pos="396"/>
          <w:tab w:val="num" w:pos="426"/>
        </w:tabs>
        <w:suppressAutoHyphens/>
        <w:spacing w:after="0" w:line="240" w:lineRule="auto"/>
        <w:ind w:left="0" w:firstLine="0"/>
        <w:jc w:val="both"/>
        <w:rPr>
          <w:rFonts w:ascii="Times New Roman" w:hAnsi="Times New Roman" w:cs="Times New Roman"/>
          <w:sz w:val="30"/>
          <w:szCs w:val="30"/>
        </w:rPr>
      </w:pPr>
      <w:r w:rsidRPr="009772E9">
        <w:rPr>
          <w:rFonts w:ascii="Times New Roman" w:hAnsi="Times New Roman" w:cs="Times New Roman"/>
          <w:sz w:val="30"/>
          <w:szCs w:val="30"/>
        </w:rPr>
        <w:t xml:space="preserve">Семья Г.В. Стандарт предоставления услуги «Сопровождение семей, принявших на воспитание детей-сирот и детей, оставшихся без попечения родителей» в городе Москве. Методические рекомендации по технологиям сопровождения семей, принявших на </w:t>
      </w:r>
      <w:proofErr w:type="spellStart"/>
      <w:r w:rsidRPr="009772E9">
        <w:rPr>
          <w:rFonts w:ascii="Times New Roman" w:hAnsi="Times New Roman" w:cs="Times New Roman"/>
          <w:sz w:val="30"/>
          <w:szCs w:val="30"/>
        </w:rPr>
        <w:t>воспитаниедетей</w:t>
      </w:r>
      <w:proofErr w:type="spellEnd"/>
      <w:r w:rsidRPr="009772E9">
        <w:rPr>
          <w:rFonts w:ascii="Times New Roman" w:hAnsi="Times New Roman" w:cs="Times New Roman"/>
          <w:sz w:val="30"/>
          <w:szCs w:val="30"/>
        </w:rPr>
        <w:t xml:space="preserve">-сирот и детей, оставшихся без попечения родителей, и рекомендации по </w:t>
      </w:r>
      <w:proofErr w:type="spellStart"/>
      <w:r w:rsidRPr="009772E9">
        <w:rPr>
          <w:rFonts w:ascii="Times New Roman" w:hAnsi="Times New Roman" w:cs="Times New Roman"/>
          <w:sz w:val="30"/>
          <w:szCs w:val="30"/>
        </w:rPr>
        <w:t>ихвнедрению</w:t>
      </w:r>
      <w:proofErr w:type="spellEnd"/>
      <w:r w:rsidRPr="009772E9">
        <w:rPr>
          <w:rFonts w:ascii="Times New Roman" w:hAnsi="Times New Roman" w:cs="Times New Roman"/>
          <w:sz w:val="30"/>
          <w:szCs w:val="30"/>
        </w:rPr>
        <w:t xml:space="preserve">. – М.: ООО «Исследовательский </w:t>
      </w:r>
      <w:proofErr w:type="spellStart"/>
      <w:r w:rsidRPr="009772E9">
        <w:rPr>
          <w:rFonts w:ascii="Times New Roman" w:hAnsi="Times New Roman" w:cs="Times New Roman"/>
          <w:sz w:val="30"/>
          <w:szCs w:val="30"/>
        </w:rPr>
        <w:t>проект»</w:t>
      </w:r>
      <w:proofErr w:type="gramStart"/>
      <w:r w:rsidRPr="009772E9">
        <w:rPr>
          <w:rFonts w:ascii="Times New Roman" w:hAnsi="Times New Roman" w:cs="Times New Roman"/>
          <w:sz w:val="30"/>
          <w:szCs w:val="30"/>
        </w:rPr>
        <w:t>,О</w:t>
      </w:r>
      <w:proofErr w:type="gramEnd"/>
      <w:r w:rsidRPr="009772E9">
        <w:rPr>
          <w:rFonts w:ascii="Times New Roman" w:hAnsi="Times New Roman" w:cs="Times New Roman"/>
          <w:sz w:val="30"/>
          <w:szCs w:val="30"/>
        </w:rPr>
        <w:t>ОО</w:t>
      </w:r>
      <w:proofErr w:type="spellEnd"/>
      <w:r w:rsidRPr="009772E9">
        <w:rPr>
          <w:rFonts w:ascii="Times New Roman" w:hAnsi="Times New Roman" w:cs="Times New Roman"/>
          <w:sz w:val="30"/>
          <w:szCs w:val="30"/>
        </w:rPr>
        <w:t xml:space="preserve"> «Вариант», 2014. – 108 с.</w:t>
      </w:r>
    </w:p>
    <w:p w:rsidR="00455463" w:rsidRPr="009772E9" w:rsidRDefault="009772E9" w:rsidP="00D337AD">
      <w:pPr>
        <w:pStyle w:val="a6"/>
        <w:numPr>
          <w:ilvl w:val="0"/>
          <w:numId w:val="1"/>
        </w:numPr>
        <w:tabs>
          <w:tab w:val="clear" w:pos="707"/>
          <w:tab w:val="left" w:pos="396"/>
          <w:tab w:val="num" w:pos="426"/>
        </w:tabs>
        <w:suppressAutoHyphens/>
        <w:spacing w:after="0" w:line="240" w:lineRule="auto"/>
        <w:ind w:left="0" w:firstLine="0"/>
        <w:jc w:val="both"/>
        <w:rPr>
          <w:rFonts w:ascii="Times New Roman" w:hAnsi="Times New Roman" w:cs="Times New Roman"/>
          <w:sz w:val="30"/>
          <w:szCs w:val="30"/>
        </w:rPr>
      </w:pPr>
      <w:r w:rsidRPr="009772E9">
        <w:rPr>
          <w:rFonts w:ascii="Times New Roman" w:hAnsi="Times New Roman" w:cs="Times New Roman"/>
          <w:sz w:val="30"/>
          <w:szCs w:val="30"/>
        </w:rPr>
        <w:t>Трудное поведение приемных детей: причины, профилактика, пути помощи // Сборник материалов: региональный опыт, интересные практики, рассказы приемных родителей. – М.: БФ «Здесь и сейчас», 2017. – 287 с.</w:t>
      </w:r>
    </w:p>
    <w:p w:rsidR="00455463" w:rsidRPr="009772E9" w:rsidRDefault="009772E9" w:rsidP="00D337AD">
      <w:pPr>
        <w:pStyle w:val="a6"/>
        <w:numPr>
          <w:ilvl w:val="0"/>
          <w:numId w:val="1"/>
        </w:numPr>
        <w:tabs>
          <w:tab w:val="clear" w:pos="707"/>
          <w:tab w:val="left" w:pos="396"/>
          <w:tab w:val="num" w:pos="426"/>
        </w:tabs>
        <w:suppressAutoHyphens/>
        <w:spacing w:after="0" w:line="240" w:lineRule="auto"/>
        <w:ind w:left="0" w:firstLine="0"/>
        <w:jc w:val="both"/>
        <w:rPr>
          <w:rFonts w:ascii="Times New Roman" w:hAnsi="Times New Roman" w:cs="Times New Roman"/>
          <w:sz w:val="30"/>
          <w:szCs w:val="30"/>
        </w:rPr>
      </w:pPr>
      <w:r w:rsidRPr="009772E9">
        <w:rPr>
          <w:rFonts w:ascii="Times New Roman" w:hAnsi="Times New Roman" w:cs="Times New Roman"/>
          <w:color w:val="000000"/>
          <w:sz w:val="30"/>
          <w:szCs w:val="30"/>
        </w:rPr>
        <w:t xml:space="preserve">Татьяна Панюшева. Отношения между </w:t>
      </w:r>
      <w:proofErr w:type="spellStart"/>
      <w:r w:rsidRPr="009772E9">
        <w:rPr>
          <w:rFonts w:ascii="Times New Roman" w:hAnsi="Times New Roman" w:cs="Times New Roman"/>
          <w:color w:val="000000"/>
          <w:sz w:val="30"/>
          <w:szCs w:val="30"/>
        </w:rPr>
        <w:t>сиблингами</w:t>
      </w:r>
      <w:proofErr w:type="spellEnd"/>
      <w:r w:rsidRPr="009772E9">
        <w:rPr>
          <w:rFonts w:ascii="Times New Roman" w:hAnsi="Times New Roman" w:cs="Times New Roman"/>
          <w:color w:val="000000"/>
          <w:sz w:val="30"/>
          <w:szCs w:val="30"/>
        </w:rPr>
        <w:t xml:space="preserve"> (братьями/сестрами) в приемных семьях. </w:t>
      </w:r>
      <w:bookmarkStart w:id="0" w:name="_mce_caret"/>
      <w:bookmarkEnd w:id="0"/>
      <w:r w:rsidRPr="009772E9">
        <w:rPr>
          <w:rFonts w:ascii="Times New Roman" w:hAnsi="Times New Roman" w:cs="Times New Roman"/>
          <w:color w:val="000000"/>
          <w:sz w:val="30"/>
          <w:szCs w:val="30"/>
        </w:rPr>
        <w:t xml:space="preserve">[Электронный ресурс] </w:t>
      </w:r>
      <w:bookmarkStart w:id="1" w:name="_mce_caret2"/>
      <w:bookmarkStart w:id="2" w:name="_mce_caret1"/>
      <w:bookmarkEnd w:id="1"/>
      <w:bookmarkEnd w:id="2"/>
      <w:r w:rsidRPr="009772E9">
        <w:rPr>
          <w:rFonts w:ascii="Times New Roman" w:hAnsi="Times New Roman" w:cs="Times New Roman"/>
          <w:color w:val="000000"/>
          <w:sz w:val="30"/>
          <w:szCs w:val="30"/>
        </w:rPr>
        <w:t>Режим доступа</w:t>
      </w:r>
      <w:proofErr w:type="gramStart"/>
      <w:r w:rsidRPr="009772E9">
        <w:rPr>
          <w:rFonts w:ascii="Times New Roman" w:hAnsi="Times New Roman" w:cs="Times New Roman"/>
          <w:color w:val="000000"/>
          <w:sz w:val="30"/>
          <w:szCs w:val="30"/>
        </w:rPr>
        <w:t xml:space="preserve"> :</w:t>
      </w:r>
      <w:proofErr w:type="gramEnd"/>
      <w:r w:rsidRPr="009772E9">
        <w:rPr>
          <w:rFonts w:ascii="Times New Roman" w:hAnsi="Times New Roman" w:cs="Times New Roman"/>
          <w:color w:val="000000"/>
          <w:sz w:val="30"/>
          <w:szCs w:val="30"/>
        </w:rPr>
        <w:t xml:space="preserve"> https://pro-mama.ru - Дата доступа : 18.03.2019.</w:t>
      </w:r>
    </w:p>
    <w:p w:rsidR="00455463" w:rsidRPr="009772E9" w:rsidRDefault="009772E9" w:rsidP="00D337AD">
      <w:pPr>
        <w:pStyle w:val="1"/>
        <w:numPr>
          <w:ilvl w:val="0"/>
          <w:numId w:val="1"/>
        </w:numPr>
        <w:tabs>
          <w:tab w:val="clear" w:pos="707"/>
          <w:tab w:val="left" w:pos="396"/>
          <w:tab w:val="num" w:pos="426"/>
        </w:tabs>
        <w:suppressAutoHyphens/>
        <w:ind w:left="0" w:firstLine="0"/>
        <w:jc w:val="both"/>
        <w:rPr>
          <w:rFonts w:ascii="Times New Roman" w:hAnsi="Times New Roman" w:cs="Times New Roman"/>
          <w:sz w:val="30"/>
          <w:szCs w:val="30"/>
        </w:rPr>
      </w:pPr>
      <w:r w:rsidRPr="009772E9">
        <w:rPr>
          <w:rFonts w:ascii="Times New Roman" w:hAnsi="Times New Roman" w:cs="Times New Roman"/>
          <w:color w:val="000000"/>
          <w:sz w:val="30"/>
          <w:szCs w:val="30"/>
        </w:rPr>
        <w:t xml:space="preserve">В приемную семью пришли дети – родные братья и сестры. [Электронный ресурс] </w:t>
      </w:r>
      <w:bookmarkStart w:id="3" w:name="_mce_caret21"/>
      <w:bookmarkStart w:id="4" w:name="_mce_caret11"/>
      <w:bookmarkEnd w:id="3"/>
      <w:bookmarkEnd w:id="4"/>
      <w:r w:rsidRPr="009772E9">
        <w:rPr>
          <w:rFonts w:ascii="Times New Roman" w:hAnsi="Times New Roman" w:cs="Times New Roman"/>
          <w:color w:val="000000"/>
          <w:sz w:val="30"/>
          <w:szCs w:val="30"/>
        </w:rPr>
        <w:t>Режим доступа</w:t>
      </w:r>
      <w:proofErr w:type="gramStart"/>
      <w:r w:rsidRPr="009772E9">
        <w:rPr>
          <w:rFonts w:ascii="Times New Roman" w:hAnsi="Times New Roman" w:cs="Times New Roman"/>
          <w:color w:val="000000"/>
          <w:sz w:val="30"/>
          <w:szCs w:val="30"/>
        </w:rPr>
        <w:t xml:space="preserve"> :</w:t>
      </w:r>
      <w:proofErr w:type="gramEnd"/>
      <w:r w:rsidRPr="009772E9">
        <w:rPr>
          <w:rFonts w:ascii="Times New Roman" w:hAnsi="Times New Roman" w:cs="Times New Roman"/>
          <w:color w:val="000000"/>
          <w:sz w:val="30"/>
          <w:szCs w:val="30"/>
        </w:rPr>
        <w:t xml:space="preserve"> http://mcoso.ru - Дата доступа : 18.03.2019.</w:t>
      </w:r>
    </w:p>
    <w:p w:rsidR="00455463" w:rsidRPr="00FA7E74" w:rsidRDefault="009772E9" w:rsidP="00D337AD">
      <w:pPr>
        <w:pStyle w:val="1"/>
        <w:numPr>
          <w:ilvl w:val="0"/>
          <w:numId w:val="1"/>
        </w:numPr>
        <w:tabs>
          <w:tab w:val="clear" w:pos="707"/>
          <w:tab w:val="left" w:pos="396"/>
          <w:tab w:val="num" w:pos="426"/>
        </w:tabs>
        <w:suppressAutoHyphens/>
        <w:ind w:left="0" w:firstLine="0"/>
        <w:jc w:val="both"/>
        <w:rPr>
          <w:rFonts w:ascii="Times New Roman" w:hAnsi="Times New Roman" w:cs="Times New Roman"/>
          <w:sz w:val="30"/>
          <w:szCs w:val="30"/>
        </w:rPr>
      </w:pPr>
      <w:r w:rsidRPr="009772E9">
        <w:rPr>
          <w:rFonts w:ascii="Times New Roman" w:hAnsi="Times New Roman" w:cs="Times New Roman"/>
          <w:color w:val="000000"/>
          <w:sz w:val="30"/>
          <w:szCs w:val="30"/>
        </w:rPr>
        <w:t xml:space="preserve">Бондарева М.Ю. Особенности воспитания </w:t>
      </w:r>
      <w:proofErr w:type="spellStart"/>
      <w:r w:rsidRPr="009772E9">
        <w:rPr>
          <w:rFonts w:ascii="Times New Roman" w:hAnsi="Times New Roman" w:cs="Times New Roman"/>
          <w:color w:val="000000"/>
          <w:sz w:val="30"/>
          <w:szCs w:val="30"/>
        </w:rPr>
        <w:t>сиблингов</w:t>
      </w:r>
      <w:proofErr w:type="spellEnd"/>
      <w:r w:rsidRPr="009772E9">
        <w:rPr>
          <w:rFonts w:ascii="Times New Roman" w:hAnsi="Times New Roman" w:cs="Times New Roman"/>
          <w:color w:val="000000"/>
          <w:sz w:val="30"/>
          <w:szCs w:val="30"/>
        </w:rPr>
        <w:t xml:space="preserve"> (братьев и сестер) в приемной семье. [Электронный ресурс] </w:t>
      </w:r>
      <w:bookmarkStart w:id="5" w:name="_mce_caret211"/>
      <w:bookmarkStart w:id="6" w:name="_mce_caret111"/>
      <w:bookmarkEnd w:id="5"/>
      <w:bookmarkEnd w:id="6"/>
      <w:r w:rsidRPr="009772E9">
        <w:rPr>
          <w:rFonts w:ascii="Times New Roman" w:hAnsi="Times New Roman" w:cs="Times New Roman"/>
          <w:color w:val="000000"/>
          <w:sz w:val="30"/>
          <w:szCs w:val="30"/>
        </w:rPr>
        <w:t>Режим доступа</w:t>
      </w:r>
      <w:proofErr w:type="gramStart"/>
      <w:r w:rsidRPr="009772E9">
        <w:rPr>
          <w:rFonts w:ascii="Times New Roman" w:hAnsi="Times New Roman" w:cs="Times New Roman"/>
          <w:color w:val="000000"/>
          <w:sz w:val="30"/>
          <w:szCs w:val="30"/>
        </w:rPr>
        <w:t xml:space="preserve"> :</w:t>
      </w:r>
      <w:proofErr w:type="gramEnd"/>
      <w:r w:rsidRPr="009772E9">
        <w:rPr>
          <w:rFonts w:ascii="Times New Roman" w:hAnsi="Times New Roman" w:cs="Times New Roman"/>
          <w:color w:val="000000"/>
          <w:sz w:val="30"/>
          <w:szCs w:val="30"/>
        </w:rPr>
        <w:t xml:space="preserve"> https://www.b17.ru - Дата доступа : 18.03.2019.</w:t>
      </w:r>
    </w:p>
    <w:p w:rsidR="00FA7E74" w:rsidRDefault="00FA7E74" w:rsidP="00FA7E74">
      <w:pPr>
        <w:pStyle w:val="1"/>
        <w:tabs>
          <w:tab w:val="left" w:pos="396"/>
        </w:tabs>
        <w:suppressAutoHyphens/>
        <w:jc w:val="both"/>
        <w:rPr>
          <w:rFonts w:ascii="Times New Roman" w:hAnsi="Times New Roman" w:cs="Times New Roman"/>
          <w:color w:val="000000"/>
          <w:sz w:val="30"/>
          <w:szCs w:val="30"/>
        </w:rPr>
      </w:pPr>
    </w:p>
    <w:p w:rsidR="00FA7E74" w:rsidRDefault="00FA7E74" w:rsidP="00FA7E74">
      <w:pPr>
        <w:pStyle w:val="1"/>
        <w:tabs>
          <w:tab w:val="left" w:pos="396"/>
        </w:tabs>
        <w:suppressAutoHyphens/>
        <w:jc w:val="both"/>
        <w:rPr>
          <w:rFonts w:ascii="Times New Roman" w:hAnsi="Times New Roman" w:cs="Times New Roman"/>
          <w:color w:val="000000"/>
          <w:sz w:val="30"/>
          <w:szCs w:val="30"/>
        </w:rPr>
      </w:pPr>
      <w:bookmarkStart w:id="7" w:name="_GoBack"/>
      <w:bookmarkEnd w:id="7"/>
    </w:p>
    <w:sectPr w:rsidR="00FA7E74" w:rsidSect="00684238">
      <w:headerReference w:type="default" r:id="rId17"/>
      <w:pgSz w:w="11906" w:h="16838"/>
      <w:pgMar w:top="1134" w:right="567" w:bottom="851" w:left="1701" w:header="0" w:footer="0" w:gutter="0"/>
      <w:cols w:space="720"/>
      <w:formProt w:val="0"/>
      <w:titlePg/>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02B3" w:rsidRDefault="003A02B3" w:rsidP="00684238">
      <w:pPr>
        <w:spacing w:after="0" w:line="240" w:lineRule="auto"/>
      </w:pPr>
      <w:r>
        <w:separator/>
      </w:r>
    </w:p>
  </w:endnote>
  <w:endnote w:type="continuationSeparator" w:id="0">
    <w:p w:rsidR="003A02B3" w:rsidRDefault="003A02B3" w:rsidP="006842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jaVu Sans">
    <w:panose1 w:val="00000000000000000000"/>
    <w:charset w:val="00"/>
    <w:family w:val="roman"/>
    <w:notTrueType/>
    <w:pitch w:val="default"/>
  </w:font>
  <w:font w:name="FreeSans">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02B3" w:rsidRDefault="003A02B3" w:rsidP="00684238">
      <w:pPr>
        <w:spacing w:after="0" w:line="240" w:lineRule="auto"/>
      </w:pPr>
      <w:r>
        <w:separator/>
      </w:r>
    </w:p>
  </w:footnote>
  <w:footnote w:type="continuationSeparator" w:id="0">
    <w:p w:rsidR="003A02B3" w:rsidRDefault="003A02B3" w:rsidP="0068423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4459385"/>
      <w:docPartObj>
        <w:docPartGallery w:val="Page Numbers (Top of Page)"/>
        <w:docPartUnique/>
      </w:docPartObj>
    </w:sdtPr>
    <w:sdtEndPr/>
    <w:sdtContent>
      <w:p w:rsidR="00F870B9" w:rsidRDefault="00F870B9">
        <w:pPr>
          <w:pStyle w:val="ac"/>
          <w:jc w:val="center"/>
        </w:pPr>
        <w:r>
          <w:fldChar w:fldCharType="begin"/>
        </w:r>
        <w:r>
          <w:instrText>PAGE   \* MERGEFORMAT</w:instrText>
        </w:r>
        <w:r>
          <w:fldChar w:fldCharType="separate"/>
        </w:r>
        <w:r w:rsidR="00664886">
          <w:rPr>
            <w:noProof/>
          </w:rPr>
          <w:t>13</w:t>
        </w:r>
        <w:r>
          <w:fldChar w:fldCharType="end"/>
        </w:r>
      </w:p>
    </w:sdtContent>
  </w:sdt>
  <w:p w:rsidR="00684238" w:rsidRDefault="00684238" w:rsidP="00684238">
    <w:pPr>
      <w:pStyle w:val="ac"/>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56677A"/>
    <w:multiLevelType w:val="multilevel"/>
    <w:tmpl w:val="152A623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nsid w:val="72707758"/>
    <w:multiLevelType w:val="multilevel"/>
    <w:tmpl w:val="5A70F5BA"/>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5463"/>
    <w:rsid w:val="000A52F4"/>
    <w:rsid w:val="002743BE"/>
    <w:rsid w:val="003A02B3"/>
    <w:rsid w:val="00455463"/>
    <w:rsid w:val="0061795C"/>
    <w:rsid w:val="00664886"/>
    <w:rsid w:val="00684238"/>
    <w:rsid w:val="007E163A"/>
    <w:rsid w:val="008A5A33"/>
    <w:rsid w:val="009772E9"/>
    <w:rsid w:val="00AA44BF"/>
    <w:rsid w:val="00AB552F"/>
    <w:rsid w:val="00B2558D"/>
    <w:rsid w:val="00D04D15"/>
    <w:rsid w:val="00D337AD"/>
    <w:rsid w:val="00F870B9"/>
    <w:rsid w:val="00FA7E74"/>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rFonts w:ascii="Calibri" w:eastAsia="Calibri" w:hAnsi="Calibri"/>
      <w:color w:val="00000A"/>
      <w:sz w:val="22"/>
    </w:rPr>
  </w:style>
  <w:style w:type="paragraph" w:styleId="1">
    <w:name w:val="heading 1"/>
    <w:qFormat/>
    <w:pPr>
      <w:widowControl w:val="0"/>
      <w:outlineLvl w:val="0"/>
    </w:pPr>
    <w:rPr>
      <w:sz w:val="22"/>
    </w:rPr>
  </w:style>
  <w:style w:type="paragraph" w:styleId="2">
    <w:name w:val="heading 2"/>
    <w:qFormat/>
    <w:pPr>
      <w:widowControl w:val="0"/>
      <w:outlineLvl w:val="1"/>
    </w:pPr>
    <w:rPr>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uiPriority w:val="99"/>
    <w:semiHidden/>
    <w:qFormat/>
    <w:rsid w:val="001B57B9"/>
    <w:rPr>
      <w:rFonts w:ascii="Tahoma" w:hAnsi="Tahoma" w:cs="Tahoma"/>
      <w:sz w:val="16"/>
      <w:szCs w:val="16"/>
    </w:rPr>
  </w:style>
  <w:style w:type="character" w:customStyle="1" w:styleId="ListLabel1">
    <w:name w:val="ListLabel 1"/>
    <w:qFormat/>
    <w:rPr>
      <w:sz w:val="20"/>
    </w:rPr>
  </w:style>
  <w:style w:type="character" w:customStyle="1" w:styleId="ListLabel2">
    <w:name w:val="ListLabel 2"/>
    <w:qFormat/>
    <w:rPr>
      <w:sz w:val="20"/>
    </w:rPr>
  </w:style>
  <w:style w:type="character" w:customStyle="1" w:styleId="ListLabel3">
    <w:name w:val="ListLabel 3"/>
    <w:qFormat/>
    <w:rPr>
      <w:sz w:val="20"/>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sz w:val="20"/>
    </w:rPr>
  </w:style>
  <w:style w:type="character" w:customStyle="1" w:styleId="ListLabel23">
    <w:name w:val="ListLabel 23"/>
    <w:qFormat/>
    <w:rPr>
      <w:sz w:val="20"/>
    </w:rPr>
  </w:style>
  <w:style w:type="character" w:customStyle="1" w:styleId="ListLabel24">
    <w:name w:val="ListLabel 24"/>
    <w:qFormat/>
    <w:rPr>
      <w:sz w:val="20"/>
    </w:rPr>
  </w:style>
  <w:style w:type="character" w:customStyle="1" w:styleId="ListLabel25">
    <w:name w:val="ListLabel 25"/>
    <w:qFormat/>
    <w:rPr>
      <w:sz w:val="20"/>
    </w:rPr>
  </w:style>
  <w:style w:type="character" w:customStyle="1" w:styleId="ListLabel26">
    <w:name w:val="ListLabel 26"/>
    <w:qFormat/>
    <w:rPr>
      <w:sz w:val="20"/>
    </w:rPr>
  </w:style>
  <w:style w:type="character" w:customStyle="1" w:styleId="ListLabel27">
    <w:name w:val="ListLabel 27"/>
    <w:qFormat/>
    <w:rPr>
      <w:sz w:val="20"/>
    </w:rPr>
  </w:style>
  <w:style w:type="character" w:customStyle="1" w:styleId="ListLabel28">
    <w:name w:val="ListLabel 28"/>
    <w:qFormat/>
    <w:rPr>
      <w:sz w:val="20"/>
    </w:rPr>
  </w:style>
  <w:style w:type="character" w:customStyle="1" w:styleId="ListLabel29">
    <w:name w:val="ListLabel 29"/>
    <w:qFormat/>
    <w:rPr>
      <w:sz w:val="20"/>
    </w:rPr>
  </w:style>
  <w:style w:type="character" w:customStyle="1" w:styleId="ListLabel30">
    <w:name w:val="ListLabel 30"/>
    <w:qFormat/>
    <w:rPr>
      <w:sz w:val="20"/>
    </w:rPr>
  </w:style>
  <w:style w:type="character" w:customStyle="1" w:styleId="ListLabel31">
    <w:name w:val="ListLabel 31"/>
    <w:qFormat/>
    <w:rPr>
      <w:sz w:val="20"/>
    </w:rPr>
  </w:style>
  <w:style w:type="character" w:customStyle="1" w:styleId="ListLabel32">
    <w:name w:val="ListLabel 32"/>
    <w:qFormat/>
    <w:rPr>
      <w:sz w:val="20"/>
    </w:rPr>
  </w:style>
  <w:style w:type="character" w:customStyle="1" w:styleId="ListLabel33">
    <w:name w:val="ListLabel 33"/>
    <w:qFormat/>
    <w:rPr>
      <w:sz w:val="20"/>
    </w:rPr>
  </w:style>
  <w:style w:type="character" w:customStyle="1" w:styleId="ListLabel34">
    <w:name w:val="ListLabel 34"/>
    <w:qFormat/>
    <w:rPr>
      <w:sz w:val="20"/>
    </w:rPr>
  </w:style>
  <w:style w:type="character" w:customStyle="1" w:styleId="ListLabel35">
    <w:name w:val="ListLabel 35"/>
    <w:qFormat/>
    <w:rPr>
      <w:sz w:val="20"/>
    </w:rPr>
  </w:style>
  <w:style w:type="character" w:customStyle="1" w:styleId="ListLabel36">
    <w:name w:val="ListLabel 36"/>
    <w:qFormat/>
    <w:rPr>
      <w:sz w:val="20"/>
    </w:rPr>
  </w:style>
  <w:style w:type="character" w:customStyle="1" w:styleId="ListLabel37">
    <w:name w:val="ListLabel 37"/>
    <w:qFormat/>
    <w:rPr>
      <w:rFonts w:ascii="Times New Roman" w:hAnsi="Times New Roman"/>
      <w:sz w:val="24"/>
    </w:rPr>
  </w:style>
  <w:style w:type="character" w:customStyle="1" w:styleId="ListLabel38">
    <w:name w:val="ListLabel 38"/>
    <w:qFormat/>
    <w:rPr>
      <w:sz w:val="20"/>
    </w:rPr>
  </w:style>
  <w:style w:type="character" w:customStyle="1" w:styleId="ListLabel39">
    <w:name w:val="ListLabel 39"/>
    <w:qFormat/>
    <w:rPr>
      <w:sz w:val="20"/>
    </w:rPr>
  </w:style>
  <w:style w:type="character" w:customStyle="1" w:styleId="ListLabel40">
    <w:name w:val="ListLabel 40"/>
    <w:qFormat/>
    <w:rPr>
      <w:sz w:val="20"/>
    </w:rPr>
  </w:style>
  <w:style w:type="character" w:customStyle="1" w:styleId="ListLabel41">
    <w:name w:val="ListLabel 41"/>
    <w:qFormat/>
    <w:rPr>
      <w:sz w:val="20"/>
    </w:rPr>
  </w:style>
  <w:style w:type="character" w:customStyle="1" w:styleId="ListLabel42">
    <w:name w:val="ListLabel 42"/>
    <w:qFormat/>
    <w:rPr>
      <w:sz w:val="20"/>
    </w:rPr>
  </w:style>
  <w:style w:type="character" w:customStyle="1" w:styleId="ListLabel43">
    <w:name w:val="ListLabel 43"/>
    <w:qFormat/>
    <w:rPr>
      <w:sz w:val="20"/>
    </w:rPr>
  </w:style>
  <w:style w:type="character" w:customStyle="1" w:styleId="ListLabel44">
    <w:name w:val="ListLabel 44"/>
    <w:qFormat/>
    <w:rPr>
      <w:sz w:val="20"/>
    </w:rPr>
  </w:style>
  <w:style w:type="character" w:customStyle="1" w:styleId="ListLabel45">
    <w:name w:val="ListLabel 45"/>
    <w:qFormat/>
    <w:rPr>
      <w:sz w:val="20"/>
    </w:rPr>
  </w:style>
  <w:style w:type="character" w:customStyle="1" w:styleId="-">
    <w:name w:val="Интернет-ссылка"/>
    <w:rPr>
      <w:color w:val="000080"/>
      <w:u w:val="single"/>
    </w:rPr>
  </w:style>
  <w:style w:type="character" w:customStyle="1" w:styleId="ListLabel46">
    <w:name w:val="ListLabel 46"/>
    <w:qFormat/>
    <w:rPr>
      <w:rFonts w:cs="Symbol"/>
      <w:sz w:val="20"/>
    </w:rPr>
  </w:style>
  <w:style w:type="character" w:customStyle="1" w:styleId="ListLabel47">
    <w:name w:val="ListLabel 47"/>
    <w:qFormat/>
    <w:rPr>
      <w:rFonts w:cs="Courier New"/>
      <w:sz w:val="20"/>
    </w:rPr>
  </w:style>
  <w:style w:type="character" w:customStyle="1" w:styleId="ListLabel48">
    <w:name w:val="ListLabel 48"/>
    <w:qFormat/>
    <w:rPr>
      <w:rFonts w:cs="Wingdings"/>
      <w:sz w:val="20"/>
    </w:rPr>
  </w:style>
  <w:style w:type="character" w:customStyle="1" w:styleId="ListLabel49">
    <w:name w:val="ListLabel 49"/>
    <w:qFormat/>
    <w:rPr>
      <w:rFonts w:cs="Wingdings"/>
      <w:sz w:val="20"/>
    </w:rPr>
  </w:style>
  <w:style w:type="character" w:customStyle="1" w:styleId="ListLabel50">
    <w:name w:val="ListLabel 50"/>
    <w:qFormat/>
    <w:rPr>
      <w:rFonts w:cs="Wingdings"/>
      <w:sz w:val="20"/>
    </w:rPr>
  </w:style>
  <w:style w:type="character" w:customStyle="1" w:styleId="ListLabel51">
    <w:name w:val="ListLabel 51"/>
    <w:qFormat/>
    <w:rPr>
      <w:rFonts w:cs="Wingdings"/>
      <w:sz w:val="20"/>
    </w:rPr>
  </w:style>
  <w:style w:type="character" w:customStyle="1" w:styleId="ListLabel52">
    <w:name w:val="ListLabel 52"/>
    <w:qFormat/>
    <w:rPr>
      <w:rFonts w:cs="Wingdings"/>
      <w:sz w:val="20"/>
    </w:rPr>
  </w:style>
  <w:style w:type="character" w:customStyle="1" w:styleId="ListLabel53">
    <w:name w:val="ListLabel 53"/>
    <w:qFormat/>
    <w:rPr>
      <w:rFonts w:cs="Wingdings"/>
      <w:sz w:val="20"/>
    </w:rPr>
  </w:style>
  <w:style w:type="character" w:customStyle="1" w:styleId="ListLabel54">
    <w:name w:val="ListLabel 54"/>
    <w:qFormat/>
    <w:rPr>
      <w:rFonts w:cs="Wingdings"/>
      <w:sz w:val="20"/>
    </w:rPr>
  </w:style>
  <w:style w:type="character" w:customStyle="1" w:styleId="ListLabel55">
    <w:name w:val="ListLabel 55"/>
    <w:qFormat/>
    <w:rPr>
      <w:rFonts w:ascii="Times New Roman" w:hAnsi="Times New Roman" w:cs="Symbol"/>
      <w:sz w:val="24"/>
    </w:rPr>
  </w:style>
  <w:style w:type="character" w:customStyle="1" w:styleId="ListLabel56">
    <w:name w:val="ListLabel 56"/>
    <w:qFormat/>
    <w:rPr>
      <w:rFonts w:cs="Courier New"/>
      <w:sz w:val="20"/>
    </w:rPr>
  </w:style>
  <w:style w:type="character" w:customStyle="1" w:styleId="ListLabel57">
    <w:name w:val="ListLabel 57"/>
    <w:qFormat/>
    <w:rPr>
      <w:rFonts w:cs="Wingdings"/>
      <w:sz w:val="20"/>
    </w:rPr>
  </w:style>
  <w:style w:type="character" w:customStyle="1" w:styleId="ListLabel58">
    <w:name w:val="ListLabel 58"/>
    <w:qFormat/>
    <w:rPr>
      <w:rFonts w:cs="Wingdings"/>
      <w:sz w:val="20"/>
    </w:rPr>
  </w:style>
  <w:style w:type="character" w:customStyle="1" w:styleId="ListLabel59">
    <w:name w:val="ListLabel 59"/>
    <w:qFormat/>
    <w:rPr>
      <w:rFonts w:cs="Wingdings"/>
      <w:sz w:val="20"/>
    </w:rPr>
  </w:style>
  <w:style w:type="character" w:customStyle="1" w:styleId="ListLabel60">
    <w:name w:val="ListLabel 60"/>
    <w:qFormat/>
    <w:rPr>
      <w:rFonts w:cs="Wingdings"/>
      <w:sz w:val="20"/>
    </w:rPr>
  </w:style>
  <w:style w:type="character" w:customStyle="1" w:styleId="ListLabel61">
    <w:name w:val="ListLabel 61"/>
    <w:qFormat/>
    <w:rPr>
      <w:rFonts w:cs="Wingdings"/>
      <w:sz w:val="20"/>
    </w:rPr>
  </w:style>
  <w:style w:type="character" w:customStyle="1" w:styleId="ListLabel62">
    <w:name w:val="ListLabel 62"/>
    <w:qFormat/>
    <w:rPr>
      <w:rFonts w:cs="Wingdings"/>
      <w:sz w:val="20"/>
    </w:rPr>
  </w:style>
  <w:style w:type="character" w:customStyle="1" w:styleId="ListLabel63">
    <w:name w:val="ListLabel 63"/>
    <w:qFormat/>
    <w:rPr>
      <w:rFonts w:cs="Wingdings"/>
      <w:sz w:val="20"/>
    </w:rPr>
  </w:style>
  <w:style w:type="character" w:customStyle="1" w:styleId="ListLabel64">
    <w:name w:val="ListLabel 64"/>
    <w:qFormat/>
    <w:rPr>
      <w:rFonts w:ascii="Times New Roman" w:hAnsi="Times New Roman" w:cs="Symbol"/>
      <w:sz w:val="24"/>
    </w:rPr>
  </w:style>
  <w:style w:type="character" w:customStyle="1" w:styleId="ListLabel65">
    <w:name w:val="ListLabel 65"/>
    <w:qFormat/>
    <w:rPr>
      <w:rFonts w:cs="Courier New"/>
      <w:sz w:val="20"/>
    </w:rPr>
  </w:style>
  <w:style w:type="character" w:customStyle="1" w:styleId="ListLabel66">
    <w:name w:val="ListLabel 66"/>
    <w:qFormat/>
    <w:rPr>
      <w:rFonts w:cs="Wingdings"/>
      <w:sz w:val="20"/>
    </w:rPr>
  </w:style>
  <w:style w:type="character" w:customStyle="1" w:styleId="ListLabel67">
    <w:name w:val="ListLabel 67"/>
    <w:qFormat/>
    <w:rPr>
      <w:rFonts w:cs="Wingdings"/>
      <w:sz w:val="20"/>
    </w:rPr>
  </w:style>
  <w:style w:type="character" w:customStyle="1" w:styleId="ListLabel68">
    <w:name w:val="ListLabel 68"/>
    <w:qFormat/>
    <w:rPr>
      <w:rFonts w:cs="Wingdings"/>
      <w:sz w:val="20"/>
    </w:rPr>
  </w:style>
  <w:style w:type="character" w:customStyle="1" w:styleId="ListLabel69">
    <w:name w:val="ListLabel 69"/>
    <w:qFormat/>
    <w:rPr>
      <w:rFonts w:cs="Wingdings"/>
      <w:sz w:val="20"/>
    </w:rPr>
  </w:style>
  <w:style w:type="character" w:customStyle="1" w:styleId="ListLabel70">
    <w:name w:val="ListLabel 70"/>
    <w:qFormat/>
    <w:rPr>
      <w:rFonts w:cs="Wingdings"/>
      <w:sz w:val="20"/>
    </w:rPr>
  </w:style>
  <w:style w:type="character" w:customStyle="1" w:styleId="ListLabel71">
    <w:name w:val="ListLabel 71"/>
    <w:qFormat/>
    <w:rPr>
      <w:rFonts w:cs="Wingdings"/>
      <w:sz w:val="20"/>
    </w:rPr>
  </w:style>
  <w:style w:type="character" w:customStyle="1" w:styleId="ListLabel72">
    <w:name w:val="ListLabel 72"/>
    <w:qFormat/>
    <w:rPr>
      <w:rFonts w:cs="Wingdings"/>
      <w:sz w:val="20"/>
    </w:rPr>
  </w:style>
  <w:style w:type="character" w:customStyle="1" w:styleId="ListLabel73">
    <w:name w:val="ListLabel 73"/>
    <w:qFormat/>
    <w:rPr>
      <w:rFonts w:ascii="Times New Roman" w:hAnsi="Times New Roman" w:cs="Symbol"/>
      <w:sz w:val="28"/>
    </w:rPr>
  </w:style>
  <w:style w:type="character" w:customStyle="1" w:styleId="ListLabel74">
    <w:name w:val="ListLabel 74"/>
    <w:qFormat/>
    <w:rPr>
      <w:rFonts w:cs="Courier New"/>
      <w:sz w:val="20"/>
    </w:rPr>
  </w:style>
  <w:style w:type="character" w:customStyle="1" w:styleId="ListLabel75">
    <w:name w:val="ListLabel 75"/>
    <w:qFormat/>
    <w:rPr>
      <w:rFonts w:cs="Wingdings"/>
      <w:sz w:val="20"/>
    </w:rPr>
  </w:style>
  <w:style w:type="character" w:customStyle="1" w:styleId="ListLabel76">
    <w:name w:val="ListLabel 76"/>
    <w:qFormat/>
    <w:rPr>
      <w:rFonts w:cs="Wingdings"/>
      <w:sz w:val="20"/>
    </w:rPr>
  </w:style>
  <w:style w:type="character" w:customStyle="1" w:styleId="ListLabel77">
    <w:name w:val="ListLabel 77"/>
    <w:qFormat/>
    <w:rPr>
      <w:rFonts w:cs="Wingdings"/>
      <w:sz w:val="20"/>
    </w:rPr>
  </w:style>
  <w:style w:type="character" w:customStyle="1" w:styleId="ListLabel78">
    <w:name w:val="ListLabel 78"/>
    <w:qFormat/>
    <w:rPr>
      <w:rFonts w:cs="Wingdings"/>
      <w:sz w:val="20"/>
    </w:rPr>
  </w:style>
  <w:style w:type="character" w:customStyle="1" w:styleId="ListLabel79">
    <w:name w:val="ListLabel 79"/>
    <w:qFormat/>
    <w:rPr>
      <w:rFonts w:cs="Wingdings"/>
      <w:sz w:val="20"/>
    </w:rPr>
  </w:style>
  <w:style w:type="character" w:customStyle="1" w:styleId="ListLabel80">
    <w:name w:val="ListLabel 80"/>
    <w:qFormat/>
    <w:rPr>
      <w:rFonts w:cs="Wingdings"/>
      <w:sz w:val="20"/>
    </w:rPr>
  </w:style>
  <w:style w:type="character" w:customStyle="1" w:styleId="ListLabel81">
    <w:name w:val="ListLabel 81"/>
    <w:qFormat/>
    <w:rPr>
      <w:rFonts w:cs="Wingdings"/>
      <w:sz w:val="20"/>
    </w:rPr>
  </w:style>
  <w:style w:type="character" w:customStyle="1" w:styleId="a4">
    <w:name w:val="Символ нумерации"/>
    <w:qFormat/>
  </w:style>
  <w:style w:type="paragraph" w:customStyle="1" w:styleId="a5">
    <w:name w:val="Заголовок"/>
    <w:basedOn w:val="a"/>
    <w:next w:val="a6"/>
    <w:qFormat/>
    <w:pPr>
      <w:keepNext/>
      <w:spacing w:before="240" w:after="120"/>
    </w:pPr>
    <w:rPr>
      <w:rFonts w:ascii="Times New Roman" w:eastAsia="DejaVu Sans" w:hAnsi="Times New Roman" w:cs="FreeSans"/>
      <w:sz w:val="28"/>
      <w:szCs w:val="28"/>
    </w:rPr>
  </w:style>
  <w:style w:type="paragraph" w:styleId="a6">
    <w:name w:val="Body Text"/>
    <w:basedOn w:val="a"/>
    <w:pPr>
      <w:spacing w:after="140" w:line="288" w:lineRule="auto"/>
    </w:pPr>
  </w:style>
  <w:style w:type="paragraph" w:styleId="a7">
    <w:name w:val="List"/>
    <w:basedOn w:val="a6"/>
    <w:rPr>
      <w:rFonts w:ascii="Times New Roman" w:hAnsi="Times New Roman" w:cs="FreeSans"/>
      <w:sz w:val="24"/>
    </w:rPr>
  </w:style>
  <w:style w:type="paragraph" w:styleId="a8">
    <w:name w:val="caption"/>
    <w:basedOn w:val="a"/>
    <w:qFormat/>
    <w:pPr>
      <w:suppressLineNumbers/>
      <w:spacing w:before="120" w:after="120"/>
    </w:pPr>
    <w:rPr>
      <w:rFonts w:ascii="Times New Roman" w:hAnsi="Times New Roman" w:cs="FreeSans"/>
      <w:i/>
      <w:iCs/>
      <w:sz w:val="24"/>
      <w:szCs w:val="24"/>
    </w:rPr>
  </w:style>
  <w:style w:type="paragraph" w:styleId="a9">
    <w:name w:val="index heading"/>
    <w:basedOn w:val="a"/>
    <w:qFormat/>
    <w:pPr>
      <w:suppressLineNumbers/>
    </w:pPr>
    <w:rPr>
      <w:rFonts w:ascii="Times New Roman" w:hAnsi="Times New Roman" w:cs="FreeSans"/>
      <w:sz w:val="24"/>
    </w:rPr>
  </w:style>
  <w:style w:type="paragraph" w:customStyle="1" w:styleId="10">
    <w:name w:val="Заголовок1"/>
    <w:basedOn w:val="a"/>
    <w:qFormat/>
    <w:pPr>
      <w:keepNext/>
      <w:spacing w:before="240" w:after="120"/>
    </w:pPr>
    <w:rPr>
      <w:rFonts w:ascii="Times New Roman" w:eastAsia="DejaVu Sans" w:hAnsi="Times New Roman" w:cs="FreeSans"/>
      <w:sz w:val="28"/>
      <w:szCs w:val="28"/>
    </w:rPr>
  </w:style>
  <w:style w:type="paragraph" w:styleId="aa">
    <w:name w:val="Balloon Text"/>
    <w:basedOn w:val="a"/>
    <w:uiPriority w:val="99"/>
    <w:semiHidden/>
    <w:unhideWhenUsed/>
    <w:qFormat/>
    <w:rsid w:val="001B57B9"/>
    <w:pPr>
      <w:spacing w:after="0" w:line="240" w:lineRule="auto"/>
    </w:pPr>
    <w:rPr>
      <w:rFonts w:ascii="Tahoma" w:hAnsi="Tahoma" w:cs="Tahoma"/>
      <w:sz w:val="16"/>
      <w:szCs w:val="16"/>
    </w:rPr>
  </w:style>
  <w:style w:type="paragraph" w:styleId="ab">
    <w:name w:val="Normal (Web)"/>
    <w:basedOn w:val="a"/>
    <w:uiPriority w:val="99"/>
    <w:semiHidden/>
    <w:unhideWhenUsed/>
    <w:qFormat/>
    <w:rsid w:val="00003F38"/>
    <w:pPr>
      <w:spacing w:beforeAutospacing="1" w:afterAutospacing="1"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unhideWhenUsed/>
    <w:rsid w:val="00684238"/>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684238"/>
    <w:rPr>
      <w:rFonts w:ascii="Calibri" w:eastAsia="Calibri" w:hAnsi="Calibri"/>
      <w:color w:val="00000A"/>
      <w:sz w:val="22"/>
    </w:rPr>
  </w:style>
  <w:style w:type="paragraph" w:styleId="ae">
    <w:name w:val="footer"/>
    <w:basedOn w:val="a"/>
    <w:link w:val="af"/>
    <w:uiPriority w:val="99"/>
    <w:unhideWhenUsed/>
    <w:rsid w:val="00684238"/>
    <w:pPr>
      <w:tabs>
        <w:tab w:val="center" w:pos="4677"/>
        <w:tab w:val="right" w:pos="9355"/>
      </w:tabs>
      <w:spacing w:after="0" w:line="240" w:lineRule="auto"/>
    </w:pPr>
  </w:style>
  <w:style w:type="character" w:customStyle="1" w:styleId="af">
    <w:name w:val="Нижний колонтитул Знак"/>
    <w:basedOn w:val="a0"/>
    <w:link w:val="ae"/>
    <w:uiPriority w:val="99"/>
    <w:rsid w:val="00684238"/>
    <w:rPr>
      <w:rFonts w:ascii="Calibri" w:eastAsia="Calibri" w:hAnsi="Calibri"/>
      <w:color w:val="00000A"/>
      <w:sz w:val="22"/>
    </w:rPr>
  </w:style>
  <w:style w:type="character" w:styleId="af0">
    <w:name w:val="Hyperlink"/>
    <w:basedOn w:val="a0"/>
    <w:uiPriority w:val="99"/>
    <w:unhideWhenUsed/>
    <w:rsid w:val="00FA7E7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rFonts w:ascii="Calibri" w:eastAsia="Calibri" w:hAnsi="Calibri"/>
      <w:color w:val="00000A"/>
      <w:sz w:val="22"/>
    </w:rPr>
  </w:style>
  <w:style w:type="paragraph" w:styleId="1">
    <w:name w:val="heading 1"/>
    <w:qFormat/>
    <w:pPr>
      <w:widowControl w:val="0"/>
      <w:outlineLvl w:val="0"/>
    </w:pPr>
    <w:rPr>
      <w:sz w:val="22"/>
    </w:rPr>
  </w:style>
  <w:style w:type="paragraph" w:styleId="2">
    <w:name w:val="heading 2"/>
    <w:qFormat/>
    <w:pPr>
      <w:widowControl w:val="0"/>
      <w:outlineLvl w:val="1"/>
    </w:pPr>
    <w:rPr>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uiPriority w:val="99"/>
    <w:semiHidden/>
    <w:qFormat/>
    <w:rsid w:val="001B57B9"/>
    <w:rPr>
      <w:rFonts w:ascii="Tahoma" w:hAnsi="Tahoma" w:cs="Tahoma"/>
      <w:sz w:val="16"/>
      <w:szCs w:val="16"/>
    </w:rPr>
  </w:style>
  <w:style w:type="character" w:customStyle="1" w:styleId="ListLabel1">
    <w:name w:val="ListLabel 1"/>
    <w:qFormat/>
    <w:rPr>
      <w:sz w:val="20"/>
    </w:rPr>
  </w:style>
  <w:style w:type="character" w:customStyle="1" w:styleId="ListLabel2">
    <w:name w:val="ListLabel 2"/>
    <w:qFormat/>
    <w:rPr>
      <w:sz w:val="20"/>
    </w:rPr>
  </w:style>
  <w:style w:type="character" w:customStyle="1" w:styleId="ListLabel3">
    <w:name w:val="ListLabel 3"/>
    <w:qFormat/>
    <w:rPr>
      <w:sz w:val="20"/>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sz w:val="20"/>
    </w:rPr>
  </w:style>
  <w:style w:type="character" w:customStyle="1" w:styleId="ListLabel23">
    <w:name w:val="ListLabel 23"/>
    <w:qFormat/>
    <w:rPr>
      <w:sz w:val="20"/>
    </w:rPr>
  </w:style>
  <w:style w:type="character" w:customStyle="1" w:styleId="ListLabel24">
    <w:name w:val="ListLabel 24"/>
    <w:qFormat/>
    <w:rPr>
      <w:sz w:val="20"/>
    </w:rPr>
  </w:style>
  <w:style w:type="character" w:customStyle="1" w:styleId="ListLabel25">
    <w:name w:val="ListLabel 25"/>
    <w:qFormat/>
    <w:rPr>
      <w:sz w:val="20"/>
    </w:rPr>
  </w:style>
  <w:style w:type="character" w:customStyle="1" w:styleId="ListLabel26">
    <w:name w:val="ListLabel 26"/>
    <w:qFormat/>
    <w:rPr>
      <w:sz w:val="20"/>
    </w:rPr>
  </w:style>
  <w:style w:type="character" w:customStyle="1" w:styleId="ListLabel27">
    <w:name w:val="ListLabel 27"/>
    <w:qFormat/>
    <w:rPr>
      <w:sz w:val="20"/>
    </w:rPr>
  </w:style>
  <w:style w:type="character" w:customStyle="1" w:styleId="ListLabel28">
    <w:name w:val="ListLabel 28"/>
    <w:qFormat/>
    <w:rPr>
      <w:sz w:val="20"/>
    </w:rPr>
  </w:style>
  <w:style w:type="character" w:customStyle="1" w:styleId="ListLabel29">
    <w:name w:val="ListLabel 29"/>
    <w:qFormat/>
    <w:rPr>
      <w:sz w:val="20"/>
    </w:rPr>
  </w:style>
  <w:style w:type="character" w:customStyle="1" w:styleId="ListLabel30">
    <w:name w:val="ListLabel 30"/>
    <w:qFormat/>
    <w:rPr>
      <w:sz w:val="20"/>
    </w:rPr>
  </w:style>
  <w:style w:type="character" w:customStyle="1" w:styleId="ListLabel31">
    <w:name w:val="ListLabel 31"/>
    <w:qFormat/>
    <w:rPr>
      <w:sz w:val="20"/>
    </w:rPr>
  </w:style>
  <w:style w:type="character" w:customStyle="1" w:styleId="ListLabel32">
    <w:name w:val="ListLabel 32"/>
    <w:qFormat/>
    <w:rPr>
      <w:sz w:val="20"/>
    </w:rPr>
  </w:style>
  <w:style w:type="character" w:customStyle="1" w:styleId="ListLabel33">
    <w:name w:val="ListLabel 33"/>
    <w:qFormat/>
    <w:rPr>
      <w:sz w:val="20"/>
    </w:rPr>
  </w:style>
  <w:style w:type="character" w:customStyle="1" w:styleId="ListLabel34">
    <w:name w:val="ListLabel 34"/>
    <w:qFormat/>
    <w:rPr>
      <w:sz w:val="20"/>
    </w:rPr>
  </w:style>
  <w:style w:type="character" w:customStyle="1" w:styleId="ListLabel35">
    <w:name w:val="ListLabel 35"/>
    <w:qFormat/>
    <w:rPr>
      <w:sz w:val="20"/>
    </w:rPr>
  </w:style>
  <w:style w:type="character" w:customStyle="1" w:styleId="ListLabel36">
    <w:name w:val="ListLabel 36"/>
    <w:qFormat/>
    <w:rPr>
      <w:sz w:val="20"/>
    </w:rPr>
  </w:style>
  <w:style w:type="character" w:customStyle="1" w:styleId="ListLabel37">
    <w:name w:val="ListLabel 37"/>
    <w:qFormat/>
    <w:rPr>
      <w:rFonts w:ascii="Times New Roman" w:hAnsi="Times New Roman"/>
      <w:sz w:val="24"/>
    </w:rPr>
  </w:style>
  <w:style w:type="character" w:customStyle="1" w:styleId="ListLabel38">
    <w:name w:val="ListLabel 38"/>
    <w:qFormat/>
    <w:rPr>
      <w:sz w:val="20"/>
    </w:rPr>
  </w:style>
  <w:style w:type="character" w:customStyle="1" w:styleId="ListLabel39">
    <w:name w:val="ListLabel 39"/>
    <w:qFormat/>
    <w:rPr>
      <w:sz w:val="20"/>
    </w:rPr>
  </w:style>
  <w:style w:type="character" w:customStyle="1" w:styleId="ListLabel40">
    <w:name w:val="ListLabel 40"/>
    <w:qFormat/>
    <w:rPr>
      <w:sz w:val="20"/>
    </w:rPr>
  </w:style>
  <w:style w:type="character" w:customStyle="1" w:styleId="ListLabel41">
    <w:name w:val="ListLabel 41"/>
    <w:qFormat/>
    <w:rPr>
      <w:sz w:val="20"/>
    </w:rPr>
  </w:style>
  <w:style w:type="character" w:customStyle="1" w:styleId="ListLabel42">
    <w:name w:val="ListLabel 42"/>
    <w:qFormat/>
    <w:rPr>
      <w:sz w:val="20"/>
    </w:rPr>
  </w:style>
  <w:style w:type="character" w:customStyle="1" w:styleId="ListLabel43">
    <w:name w:val="ListLabel 43"/>
    <w:qFormat/>
    <w:rPr>
      <w:sz w:val="20"/>
    </w:rPr>
  </w:style>
  <w:style w:type="character" w:customStyle="1" w:styleId="ListLabel44">
    <w:name w:val="ListLabel 44"/>
    <w:qFormat/>
    <w:rPr>
      <w:sz w:val="20"/>
    </w:rPr>
  </w:style>
  <w:style w:type="character" w:customStyle="1" w:styleId="ListLabel45">
    <w:name w:val="ListLabel 45"/>
    <w:qFormat/>
    <w:rPr>
      <w:sz w:val="20"/>
    </w:rPr>
  </w:style>
  <w:style w:type="character" w:customStyle="1" w:styleId="-">
    <w:name w:val="Интернет-ссылка"/>
    <w:rPr>
      <w:color w:val="000080"/>
      <w:u w:val="single"/>
    </w:rPr>
  </w:style>
  <w:style w:type="character" w:customStyle="1" w:styleId="ListLabel46">
    <w:name w:val="ListLabel 46"/>
    <w:qFormat/>
    <w:rPr>
      <w:rFonts w:cs="Symbol"/>
      <w:sz w:val="20"/>
    </w:rPr>
  </w:style>
  <w:style w:type="character" w:customStyle="1" w:styleId="ListLabel47">
    <w:name w:val="ListLabel 47"/>
    <w:qFormat/>
    <w:rPr>
      <w:rFonts w:cs="Courier New"/>
      <w:sz w:val="20"/>
    </w:rPr>
  </w:style>
  <w:style w:type="character" w:customStyle="1" w:styleId="ListLabel48">
    <w:name w:val="ListLabel 48"/>
    <w:qFormat/>
    <w:rPr>
      <w:rFonts w:cs="Wingdings"/>
      <w:sz w:val="20"/>
    </w:rPr>
  </w:style>
  <w:style w:type="character" w:customStyle="1" w:styleId="ListLabel49">
    <w:name w:val="ListLabel 49"/>
    <w:qFormat/>
    <w:rPr>
      <w:rFonts w:cs="Wingdings"/>
      <w:sz w:val="20"/>
    </w:rPr>
  </w:style>
  <w:style w:type="character" w:customStyle="1" w:styleId="ListLabel50">
    <w:name w:val="ListLabel 50"/>
    <w:qFormat/>
    <w:rPr>
      <w:rFonts w:cs="Wingdings"/>
      <w:sz w:val="20"/>
    </w:rPr>
  </w:style>
  <w:style w:type="character" w:customStyle="1" w:styleId="ListLabel51">
    <w:name w:val="ListLabel 51"/>
    <w:qFormat/>
    <w:rPr>
      <w:rFonts w:cs="Wingdings"/>
      <w:sz w:val="20"/>
    </w:rPr>
  </w:style>
  <w:style w:type="character" w:customStyle="1" w:styleId="ListLabel52">
    <w:name w:val="ListLabel 52"/>
    <w:qFormat/>
    <w:rPr>
      <w:rFonts w:cs="Wingdings"/>
      <w:sz w:val="20"/>
    </w:rPr>
  </w:style>
  <w:style w:type="character" w:customStyle="1" w:styleId="ListLabel53">
    <w:name w:val="ListLabel 53"/>
    <w:qFormat/>
    <w:rPr>
      <w:rFonts w:cs="Wingdings"/>
      <w:sz w:val="20"/>
    </w:rPr>
  </w:style>
  <w:style w:type="character" w:customStyle="1" w:styleId="ListLabel54">
    <w:name w:val="ListLabel 54"/>
    <w:qFormat/>
    <w:rPr>
      <w:rFonts w:cs="Wingdings"/>
      <w:sz w:val="20"/>
    </w:rPr>
  </w:style>
  <w:style w:type="character" w:customStyle="1" w:styleId="ListLabel55">
    <w:name w:val="ListLabel 55"/>
    <w:qFormat/>
    <w:rPr>
      <w:rFonts w:ascii="Times New Roman" w:hAnsi="Times New Roman" w:cs="Symbol"/>
      <w:sz w:val="24"/>
    </w:rPr>
  </w:style>
  <w:style w:type="character" w:customStyle="1" w:styleId="ListLabel56">
    <w:name w:val="ListLabel 56"/>
    <w:qFormat/>
    <w:rPr>
      <w:rFonts w:cs="Courier New"/>
      <w:sz w:val="20"/>
    </w:rPr>
  </w:style>
  <w:style w:type="character" w:customStyle="1" w:styleId="ListLabel57">
    <w:name w:val="ListLabel 57"/>
    <w:qFormat/>
    <w:rPr>
      <w:rFonts w:cs="Wingdings"/>
      <w:sz w:val="20"/>
    </w:rPr>
  </w:style>
  <w:style w:type="character" w:customStyle="1" w:styleId="ListLabel58">
    <w:name w:val="ListLabel 58"/>
    <w:qFormat/>
    <w:rPr>
      <w:rFonts w:cs="Wingdings"/>
      <w:sz w:val="20"/>
    </w:rPr>
  </w:style>
  <w:style w:type="character" w:customStyle="1" w:styleId="ListLabel59">
    <w:name w:val="ListLabel 59"/>
    <w:qFormat/>
    <w:rPr>
      <w:rFonts w:cs="Wingdings"/>
      <w:sz w:val="20"/>
    </w:rPr>
  </w:style>
  <w:style w:type="character" w:customStyle="1" w:styleId="ListLabel60">
    <w:name w:val="ListLabel 60"/>
    <w:qFormat/>
    <w:rPr>
      <w:rFonts w:cs="Wingdings"/>
      <w:sz w:val="20"/>
    </w:rPr>
  </w:style>
  <w:style w:type="character" w:customStyle="1" w:styleId="ListLabel61">
    <w:name w:val="ListLabel 61"/>
    <w:qFormat/>
    <w:rPr>
      <w:rFonts w:cs="Wingdings"/>
      <w:sz w:val="20"/>
    </w:rPr>
  </w:style>
  <w:style w:type="character" w:customStyle="1" w:styleId="ListLabel62">
    <w:name w:val="ListLabel 62"/>
    <w:qFormat/>
    <w:rPr>
      <w:rFonts w:cs="Wingdings"/>
      <w:sz w:val="20"/>
    </w:rPr>
  </w:style>
  <w:style w:type="character" w:customStyle="1" w:styleId="ListLabel63">
    <w:name w:val="ListLabel 63"/>
    <w:qFormat/>
    <w:rPr>
      <w:rFonts w:cs="Wingdings"/>
      <w:sz w:val="20"/>
    </w:rPr>
  </w:style>
  <w:style w:type="character" w:customStyle="1" w:styleId="ListLabel64">
    <w:name w:val="ListLabel 64"/>
    <w:qFormat/>
    <w:rPr>
      <w:rFonts w:ascii="Times New Roman" w:hAnsi="Times New Roman" w:cs="Symbol"/>
      <w:sz w:val="24"/>
    </w:rPr>
  </w:style>
  <w:style w:type="character" w:customStyle="1" w:styleId="ListLabel65">
    <w:name w:val="ListLabel 65"/>
    <w:qFormat/>
    <w:rPr>
      <w:rFonts w:cs="Courier New"/>
      <w:sz w:val="20"/>
    </w:rPr>
  </w:style>
  <w:style w:type="character" w:customStyle="1" w:styleId="ListLabel66">
    <w:name w:val="ListLabel 66"/>
    <w:qFormat/>
    <w:rPr>
      <w:rFonts w:cs="Wingdings"/>
      <w:sz w:val="20"/>
    </w:rPr>
  </w:style>
  <w:style w:type="character" w:customStyle="1" w:styleId="ListLabel67">
    <w:name w:val="ListLabel 67"/>
    <w:qFormat/>
    <w:rPr>
      <w:rFonts w:cs="Wingdings"/>
      <w:sz w:val="20"/>
    </w:rPr>
  </w:style>
  <w:style w:type="character" w:customStyle="1" w:styleId="ListLabel68">
    <w:name w:val="ListLabel 68"/>
    <w:qFormat/>
    <w:rPr>
      <w:rFonts w:cs="Wingdings"/>
      <w:sz w:val="20"/>
    </w:rPr>
  </w:style>
  <w:style w:type="character" w:customStyle="1" w:styleId="ListLabel69">
    <w:name w:val="ListLabel 69"/>
    <w:qFormat/>
    <w:rPr>
      <w:rFonts w:cs="Wingdings"/>
      <w:sz w:val="20"/>
    </w:rPr>
  </w:style>
  <w:style w:type="character" w:customStyle="1" w:styleId="ListLabel70">
    <w:name w:val="ListLabel 70"/>
    <w:qFormat/>
    <w:rPr>
      <w:rFonts w:cs="Wingdings"/>
      <w:sz w:val="20"/>
    </w:rPr>
  </w:style>
  <w:style w:type="character" w:customStyle="1" w:styleId="ListLabel71">
    <w:name w:val="ListLabel 71"/>
    <w:qFormat/>
    <w:rPr>
      <w:rFonts w:cs="Wingdings"/>
      <w:sz w:val="20"/>
    </w:rPr>
  </w:style>
  <w:style w:type="character" w:customStyle="1" w:styleId="ListLabel72">
    <w:name w:val="ListLabel 72"/>
    <w:qFormat/>
    <w:rPr>
      <w:rFonts w:cs="Wingdings"/>
      <w:sz w:val="20"/>
    </w:rPr>
  </w:style>
  <w:style w:type="character" w:customStyle="1" w:styleId="ListLabel73">
    <w:name w:val="ListLabel 73"/>
    <w:qFormat/>
    <w:rPr>
      <w:rFonts w:ascii="Times New Roman" w:hAnsi="Times New Roman" w:cs="Symbol"/>
      <w:sz w:val="28"/>
    </w:rPr>
  </w:style>
  <w:style w:type="character" w:customStyle="1" w:styleId="ListLabel74">
    <w:name w:val="ListLabel 74"/>
    <w:qFormat/>
    <w:rPr>
      <w:rFonts w:cs="Courier New"/>
      <w:sz w:val="20"/>
    </w:rPr>
  </w:style>
  <w:style w:type="character" w:customStyle="1" w:styleId="ListLabel75">
    <w:name w:val="ListLabel 75"/>
    <w:qFormat/>
    <w:rPr>
      <w:rFonts w:cs="Wingdings"/>
      <w:sz w:val="20"/>
    </w:rPr>
  </w:style>
  <w:style w:type="character" w:customStyle="1" w:styleId="ListLabel76">
    <w:name w:val="ListLabel 76"/>
    <w:qFormat/>
    <w:rPr>
      <w:rFonts w:cs="Wingdings"/>
      <w:sz w:val="20"/>
    </w:rPr>
  </w:style>
  <w:style w:type="character" w:customStyle="1" w:styleId="ListLabel77">
    <w:name w:val="ListLabel 77"/>
    <w:qFormat/>
    <w:rPr>
      <w:rFonts w:cs="Wingdings"/>
      <w:sz w:val="20"/>
    </w:rPr>
  </w:style>
  <w:style w:type="character" w:customStyle="1" w:styleId="ListLabel78">
    <w:name w:val="ListLabel 78"/>
    <w:qFormat/>
    <w:rPr>
      <w:rFonts w:cs="Wingdings"/>
      <w:sz w:val="20"/>
    </w:rPr>
  </w:style>
  <w:style w:type="character" w:customStyle="1" w:styleId="ListLabel79">
    <w:name w:val="ListLabel 79"/>
    <w:qFormat/>
    <w:rPr>
      <w:rFonts w:cs="Wingdings"/>
      <w:sz w:val="20"/>
    </w:rPr>
  </w:style>
  <w:style w:type="character" w:customStyle="1" w:styleId="ListLabel80">
    <w:name w:val="ListLabel 80"/>
    <w:qFormat/>
    <w:rPr>
      <w:rFonts w:cs="Wingdings"/>
      <w:sz w:val="20"/>
    </w:rPr>
  </w:style>
  <w:style w:type="character" w:customStyle="1" w:styleId="ListLabel81">
    <w:name w:val="ListLabel 81"/>
    <w:qFormat/>
    <w:rPr>
      <w:rFonts w:cs="Wingdings"/>
      <w:sz w:val="20"/>
    </w:rPr>
  </w:style>
  <w:style w:type="character" w:customStyle="1" w:styleId="a4">
    <w:name w:val="Символ нумерации"/>
    <w:qFormat/>
  </w:style>
  <w:style w:type="paragraph" w:customStyle="1" w:styleId="a5">
    <w:name w:val="Заголовок"/>
    <w:basedOn w:val="a"/>
    <w:next w:val="a6"/>
    <w:qFormat/>
    <w:pPr>
      <w:keepNext/>
      <w:spacing w:before="240" w:after="120"/>
    </w:pPr>
    <w:rPr>
      <w:rFonts w:ascii="Times New Roman" w:eastAsia="DejaVu Sans" w:hAnsi="Times New Roman" w:cs="FreeSans"/>
      <w:sz w:val="28"/>
      <w:szCs w:val="28"/>
    </w:rPr>
  </w:style>
  <w:style w:type="paragraph" w:styleId="a6">
    <w:name w:val="Body Text"/>
    <w:basedOn w:val="a"/>
    <w:pPr>
      <w:spacing w:after="140" w:line="288" w:lineRule="auto"/>
    </w:pPr>
  </w:style>
  <w:style w:type="paragraph" w:styleId="a7">
    <w:name w:val="List"/>
    <w:basedOn w:val="a6"/>
    <w:rPr>
      <w:rFonts w:ascii="Times New Roman" w:hAnsi="Times New Roman" w:cs="FreeSans"/>
      <w:sz w:val="24"/>
    </w:rPr>
  </w:style>
  <w:style w:type="paragraph" w:styleId="a8">
    <w:name w:val="caption"/>
    <w:basedOn w:val="a"/>
    <w:qFormat/>
    <w:pPr>
      <w:suppressLineNumbers/>
      <w:spacing w:before="120" w:after="120"/>
    </w:pPr>
    <w:rPr>
      <w:rFonts w:ascii="Times New Roman" w:hAnsi="Times New Roman" w:cs="FreeSans"/>
      <w:i/>
      <w:iCs/>
      <w:sz w:val="24"/>
      <w:szCs w:val="24"/>
    </w:rPr>
  </w:style>
  <w:style w:type="paragraph" w:styleId="a9">
    <w:name w:val="index heading"/>
    <w:basedOn w:val="a"/>
    <w:qFormat/>
    <w:pPr>
      <w:suppressLineNumbers/>
    </w:pPr>
    <w:rPr>
      <w:rFonts w:ascii="Times New Roman" w:hAnsi="Times New Roman" w:cs="FreeSans"/>
      <w:sz w:val="24"/>
    </w:rPr>
  </w:style>
  <w:style w:type="paragraph" w:customStyle="1" w:styleId="10">
    <w:name w:val="Заголовок1"/>
    <w:basedOn w:val="a"/>
    <w:qFormat/>
    <w:pPr>
      <w:keepNext/>
      <w:spacing w:before="240" w:after="120"/>
    </w:pPr>
    <w:rPr>
      <w:rFonts w:ascii="Times New Roman" w:eastAsia="DejaVu Sans" w:hAnsi="Times New Roman" w:cs="FreeSans"/>
      <w:sz w:val="28"/>
      <w:szCs w:val="28"/>
    </w:rPr>
  </w:style>
  <w:style w:type="paragraph" w:styleId="aa">
    <w:name w:val="Balloon Text"/>
    <w:basedOn w:val="a"/>
    <w:uiPriority w:val="99"/>
    <w:semiHidden/>
    <w:unhideWhenUsed/>
    <w:qFormat/>
    <w:rsid w:val="001B57B9"/>
    <w:pPr>
      <w:spacing w:after="0" w:line="240" w:lineRule="auto"/>
    </w:pPr>
    <w:rPr>
      <w:rFonts w:ascii="Tahoma" w:hAnsi="Tahoma" w:cs="Tahoma"/>
      <w:sz w:val="16"/>
      <w:szCs w:val="16"/>
    </w:rPr>
  </w:style>
  <w:style w:type="paragraph" w:styleId="ab">
    <w:name w:val="Normal (Web)"/>
    <w:basedOn w:val="a"/>
    <w:uiPriority w:val="99"/>
    <w:semiHidden/>
    <w:unhideWhenUsed/>
    <w:qFormat/>
    <w:rsid w:val="00003F38"/>
    <w:pPr>
      <w:spacing w:beforeAutospacing="1" w:afterAutospacing="1"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unhideWhenUsed/>
    <w:rsid w:val="00684238"/>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684238"/>
    <w:rPr>
      <w:rFonts w:ascii="Calibri" w:eastAsia="Calibri" w:hAnsi="Calibri"/>
      <w:color w:val="00000A"/>
      <w:sz w:val="22"/>
    </w:rPr>
  </w:style>
  <w:style w:type="paragraph" w:styleId="ae">
    <w:name w:val="footer"/>
    <w:basedOn w:val="a"/>
    <w:link w:val="af"/>
    <w:uiPriority w:val="99"/>
    <w:unhideWhenUsed/>
    <w:rsid w:val="00684238"/>
    <w:pPr>
      <w:tabs>
        <w:tab w:val="center" w:pos="4677"/>
        <w:tab w:val="right" w:pos="9355"/>
      </w:tabs>
      <w:spacing w:after="0" w:line="240" w:lineRule="auto"/>
    </w:pPr>
  </w:style>
  <w:style w:type="character" w:customStyle="1" w:styleId="af">
    <w:name w:val="Нижний колонтитул Знак"/>
    <w:basedOn w:val="a0"/>
    <w:link w:val="ae"/>
    <w:uiPriority w:val="99"/>
    <w:rsid w:val="00684238"/>
    <w:rPr>
      <w:rFonts w:ascii="Calibri" w:eastAsia="Calibri" w:hAnsi="Calibri"/>
      <w:color w:val="00000A"/>
      <w:sz w:val="22"/>
    </w:rPr>
  </w:style>
  <w:style w:type="character" w:styleId="af0">
    <w:name w:val="Hyperlink"/>
    <w:basedOn w:val="a0"/>
    <w:uiPriority w:val="99"/>
    <w:unhideWhenUsed/>
    <w:rsid w:val="00FA7E7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0.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image" Target="media/image2.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9AB1B3-9C11-41C5-8791-10BE68A5F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13</Pages>
  <Words>4206</Words>
  <Characters>23979</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cp:revision>
  <cp:lastPrinted>2019-03-18T10:12:00Z</cp:lastPrinted>
  <dcterms:created xsi:type="dcterms:W3CDTF">2019-04-01T11:15:00Z</dcterms:created>
  <dcterms:modified xsi:type="dcterms:W3CDTF">2019-04-02T11:37:00Z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